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jc w:val="center"/>
        <w:rPr>
          <w:b/>
          <w:b/>
          <w:color w:val="FF0000"/>
        </w:rPr>
      </w:pPr>
      <w:r>
        <w:rPr>
          <w:b/>
          <w:color w:val="FF0000"/>
        </w:rPr>
        <w:t>COMMENT INTÉGRER LES ÉCRITS DE TRAVAIL DANS LES DIFFÉRENTES ACTIVITÉS LANGAGIÈRES?</w:t>
      </w:r>
    </w:p>
    <w:p>
      <w:pPr>
        <w:pStyle w:val="Normal1"/>
        <w:jc w:val="center"/>
        <w:rPr>
          <w:b/>
          <w:b/>
          <w:color w:val="FF0000"/>
        </w:rPr>
      </w:pPr>
      <w:r>
        <w:rPr>
          <w:b/>
          <w:color w:val="FF0000"/>
        </w:rPr>
      </w:r>
    </w:p>
    <w:p>
      <w:pPr>
        <w:pStyle w:val="Normal1"/>
        <w:jc w:val="center"/>
        <w:rPr>
          <w:b/>
          <w:b/>
          <w:color w:val="FF0000"/>
        </w:rPr>
      </w:pPr>
      <w:r>
        <w:rPr>
          <w:b/>
          <w:color w:val="FF0000"/>
        </w:rPr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  <w:t>1- COMMENT INTÉGRER LES ÉCRITS DE TRAVAIL AUX ACTIVITÉS DE COMPRÉHENSION DE L’ORAL?</w:t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</w:r>
    </w:p>
    <w:p>
      <w:pPr>
        <w:pStyle w:val="Normal1"/>
        <w:rPr>
          <w:color w:val="0000FF"/>
        </w:rPr>
      </w:pPr>
      <w:r>
        <w:rPr/>
        <w:drawing>
          <wp:inline distT="0" distB="0" distL="0" distR="0">
            <wp:extent cx="5731510" cy="7594600"/>
            <wp:effectExtent l="0" t="0" r="0" b="0"/>
            <wp:docPr id="1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  <w:t xml:space="preserve">2- COMMENT INTÉGRER LES ÉCRITS DE TRAVAIL AUX ACTIVITÉS DE COMPRÉHENSION DE L’ÉCRIT?  </w:t>
      </w:r>
    </w:p>
    <w:p>
      <w:pPr>
        <w:pStyle w:val="Normal1"/>
        <w:jc w:val="left"/>
        <w:rPr>
          <w:b/>
          <w:b/>
          <w:color w:val="0000FF"/>
        </w:rPr>
      </w:pPr>
      <w:r>
        <w:rPr/>
        <w:drawing>
          <wp:inline distT="0" distB="0" distL="0" distR="0">
            <wp:extent cx="5731510" cy="7797800"/>
            <wp:effectExtent l="0" t="0" r="0" b="0"/>
            <wp:docPr id="2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  <w:t xml:space="preserve">3-COMMENT INTÉGRER LES ÉCRITS DE TRAVAIL AUX ACTIVITÉS D’EXPRESSION ORALE EN CONTINU? </w:t>
      </w:r>
    </w:p>
    <w:p>
      <w:pPr>
        <w:pStyle w:val="Normal1"/>
        <w:jc w:val="left"/>
        <w:rPr>
          <w:b/>
          <w:b/>
          <w:color w:val="0000FF"/>
        </w:rPr>
      </w:pPr>
      <w:r>
        <w:rPr/>
        <w:drawing>
          <wp:inline distT="0" distB="0" distL="0" distR="0">
            <wp:extent cx="5731510" cy="8039100"/>
            <wp:effectExtent l="0" t="0" r="0" b="0"/>
            <wp:docPr id="3" name="image6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left"/>
        <w:rPr>
          <w:b/>
          <w:b/>
          <w:color w:val="0000FF"/>
        </w:rPr>
      </w:pPr>
      <w:r>
        <w:rPr/>
        <w:drawing>
          <wp:inline distT="0" distB="0" distL="0" distR="0">
            <wp:extent cx="5731510" cy="7899400"/>
            <wp:effectExtent l="0" t="0" r="0" b="0"/>
            <wp:docPr id="4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  <w:t xml:space="preserve">4-COMMENT INTÉGRER LES ÉCRITS DE TRAVAIL AUX ACTIVITÉS D’EXPRESSION ORALE EN INTERACTION? </w:t>
      </w:r>
    </w:p>
    <w:p>
      <w:pPr>
        <w:pStyle w:val="Normal1"/>
        <w:jc w:val="left"/>
        <w:rPr>
          <w:b/>
          <w:b/>
          <w:color w:val="0000FF"/>
        </w:rPr>
      </w:pPr>
      <w:r>
        <w:rPr/>
        <w:drawing>
          <wp:inline distT="0" distB="0" distL="0" distR="0">
            <wp:extent cx="5731510" cy="7645400"/>
            <wp:effectExtent l="0" t="0" r="0" b="0"/>
            <wp:docPr id="5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left"/>
        <w:rPr>
          <w:b/>
          <w:b/>
          <w:color w:val="0000FF"/>
        </w:rPr>
      </w:pPr>
      <w:r>
        <w:rPr>
          <w:b/>
          <w:color w:val="0000FF"/>
        </w:rPr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</w:r>
    </w:p>
    <w:p>
      <w:pPr>
        <w:pStyle w:val="Normal1"/>
        <w:jc w:val="center"/>
        <w:rPr>
          <w:b/>
          <w:b/>
          <w:color w:val="0000FF"/>
        </w:rPr>
      </w:pPr>
      <w:r>
        <w:rPr>
          <w:b/>
          <w:color w:val="0000FF"/>
        </w:rPr>
        <w:t xml:space="preserve">5-COMMENT INTÉGRER LES ÉCRITS DE TRAVAIL AUX ACTIVITÉS D’EXPRESSION ÉCRITE? </w:t>
      </w:r>
    </w:p>
    <w:p>
      <w:pPr>
        <w:pStyle w:val="Normal1"/>
        <w:jc w:val="left"/>
        <w:rPr>
          <w:b/>
          <w:b/>
          <w:color w:val="0000FF"/>
        </w:rPr>
      </w:pPr>
      <w:r>
        <w:rPr/>
        <w:drawing>
          <wp:inline distT="0" distB="0" distL="0" distR="0">
            <wp:extent cx="5731510" cy="8013700"/>
            <wp:effectExtent l="0" t="0" r="0" b="0"/>
            <wp:docPr id="6" name="image5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2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itre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itre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oustitr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LibreOffice/6.4.0.3$Windows_X86_64 LibreOffice_project/b0a288ab3d2d4774cb44b62f04d5d28733ac6df8</Application>
  <Pages>2</Pages>
  <Words>71</Words>
  <Characters>433</Characters>
  <CharactersWithSpaces>503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cp:revision>0</cp:revision>
  <dc:subject/>
  <dc:title/>
</cp:coreProperties>
</file>