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2F00" w:rsidRPr="005A2F00" w:rsidRDefault="005A2F00" w:rsidP="005A2F00">
      <w:pPr>
        <w:pStyle w:val="NormalWeb"/>
        <w:spacing w:before="171" w:after="171"/>
        <w:jc w:val="center"/>
        <w:rPr>
          <w:sz w:val="24"/>
          <w:szCs w:val="24"/>
          <w:lang w:val="es-ES_tradnl"/>
        </w:rPr>
      </w:pPr>
      <w:r w:rsidRPr="005A2F00">
        <w:rPr>
          <w:rStyle w:val="lev"/>
          <w:rFonts w:ascii="Arial" w:hAnsi="Arial" w:cs="Arial"/>
          <w:sz w:val="24"/>
          <w:szCs w:val="24"/>
          <w:lang w:val="es-ES"/>
        </w:rPr>
        <w:t>La ruta migratoria del Mediterráneo, la más letal del mundo.</w:t>
      </w:r>
    </w:p>
    <w:p w:rsidR="00D777F5" w:rsidRDefault="00D777F5">
      <w:pPr>
        <w:rPr>
          <w:rFonts w:ascii="Arial" w:hAnsi="Arial" w:cs="Arial"/>
          <w:b/>
          <w:bCs/>
        </w:rPr>
      </w:pPr>
    </w:p>
    <w:p w:rsidR="005A2F00" w:rsidRPr="00D777F5" w:rsidRDefault="00D777F5">
      <w:pPr>
        <w:rPr>
          <w:rFonts w:ascii="Arial" w:hAnsi="Arial" w:cs="Arial"/>
          <w:b/>
          <w:bCs/>
        </w:rPr>
      </w:pPr>
      <w:r w:rsidRPr="00D777F5">
        <w:rPr>
          <w:rFonts w:ascii="Arial" w:hAnsi="Arial" w:cs="Arial"/>
          <w:b/>
          <w:bCs/>
        </w:rPr>
        <w:t>Actividades</w:t>
      </w:r>
    </w:p>
    <w:p w:rsidR="00D777F5" w:rsidRPr="00D777F5" w:rsidRDefault="00D777F5" w:rsidP="00D777F5">
      <w:pPr>
        <w:pStyle w:val="NormalWeb"/>
        <w:spacing w:before="57" w:after="57"/>
        <w:jc w:val="both"/>
        <w:rPr>
          <w:sz w:val="24"/>
          <w:szCs w:val="24"/>
          <w:lang w:val="es-ES_tradnl"/>
        </w:rPr>
      </w:pPr>
      <w:r w:rsidRPr="00D777F5">
        <w:rPr>
          <w:rFonts w:ascii="Arial" w:hAnsi="Arial" w:cs="Arial"/>
          <w:b/>
          <w:bCs/>
          <w:sz w:val="24"/>
          <w:szCs w:val="24"/>
          <w:lang w:val="es-ES"/>
        </w:rPr>
        <w:t>1.</w:t>
      </w:r>
      <w:r w:rsidRPr="00D777F5">
        <w:rPr>
          <w:rFonts w:ascii="Arial" w:hAnsi="Arial" w:cs="Arial"/>
          <w:sz w:val="24"/>
          <w:szCs w:val="24"/>
          <w:lang w:val="es-ES"/>
        </w:rPr>
        <w:t xml:space="preserve"> </w:t>
      </w:r>
      <w:r w:rsidRPr="00D777F5">
        <w:rPr>
          <w:rFonts w:ascii="Arial" w:hAnsi="Arial" w:cs="Arial"/>
          <w:b/>
          <w:bCs/>
          <w:sz w:val="24"/>
          <w:szCs w:val="24"/>
          <w:lang w:val="es-ES"/>
        </w:rPr>
        <w:t>Presenta</w:t>
      </w:r>
      <w:r w:rsidRPr="00D777F5">
        <w:rPr>
          <w:rFonts w:ascii="Arial" w:hAnsi="Arial" w:cs="Arial"/>
          <w:sz w:val="24"/>
          <w:szCs w:val="24"/>
          <w:lang w:val="es-ES"/>
        </w:rPr>
        <w:t xml:space="preserve"> el documento (tipo, autor, fuente)</w:t>
      </w:r>
    </w:p>
    <w:p w:rsidR="00D777F5" w:rsidRPr="00D777F5" w:rsidRDefault="00D777F5" w:rsidP="00D777F5">
      <w:pPr>
        <w:pStyle w:val="NormalWeb"/>
        <w:spacing w:before="171" w:after="171"/>
        <w:jc w:val="both"/>
        <w:rPr>
          <w:sz w:val="24"/>
          <w:szCs w:val="24"/>
          <w:lang w:val="es-ES_tradnl"/>
        </w:rPr>
      </w:pPr>
      <w:r w:rsidRPr="00D777F5">
        <w:rPr>
          <w:rFonts w:ascii="Arial" w:hAnsi="Arial" w:cs="Arial"/>
          <w:i/>
          <w:iCs/>
          <w:sz w:val="24"/>
          <w:szCs w:val="24"/>
          <w:lang w:val="es-ES"/>
        </w:rPr>
        <w:t xml:space="preserve">El documento es un dibujo de prensa de tipo humorístico. Es una caricatura. El autor del documento es Eneko. </w:t>
      </w:r>
      <w:r w:rsidRPr="00D777F5">
        <w:rPr>
          <w:rFonts w:ascii="Arial" w:hAnsi="Arial" w:cs="Arial"/>
          <w:i/>
          <w:iCs/>
          <w:sz w:val="24"/>
          <w:szCs w:val="24"/>
        </w:rPr>
        <w:t>(</w:t>
      </w:r>
      <w:proofErr w:type="gramStart"/>
      <w:r w:rsidRPr="00D777F5">
        <w:rPr>
          <w:rFonts w:ascii="Arial" w:hAnsi="Arial" w:cs="Arial"/>
          <w:i/>
          <w:iCs/>
          <w:sz w:val="24"/>
          <w:szCs w:val="24"/>
        </w:rPr>
        <w:t>le</w:t>
      </w:r>
      <w:proofErr w:type="gramEnd"/>
      <w:r w:rsidRPr="00D777F5">
        <w:rPr>
          <w:rFonts w:ascii="Arial" w:hAnsi="Arial" w:cs="Arial"/>
          <w:i/>
          <w:iCs/>
          <w:sz w:val="24"/>
          <w:szCs w:val="24"/>
        </w:rPr>
        <w:t xml:space="preserve"> professeur peut introduire le dessinateur </w:t>
      </w:r>
      <w:proofErr w:type="spellStart"/>
      <w:r w:rsidRPr="00D777F5">
        <w:rPr>
          <w:rFonts w:ascii="Arial" w:hAnsi="Arial" w:cs="Arial"/>
          <w:i/>
          <w:iCs/>
          <w:sz w:val="24"/>
          <w:szCs w:val="24"/>
        </w:rPr>
        <w:t>Eneko</w:t>
      </w:r>
      <w:proofErr w:type="spellEnd"/>
      <w:r w:rsidRPr="00D777F5">
        <w:rPr>
          <w:rFonts w:ascii="Arial" w:hAnsi="Arial" w:cs="Arial"/>
          <w:i/>
          <w:iCs/>
          <w:sz w:val="24"/>
          <w:szCs w:val="24"/>
        </w:rPr>
        <w:t xml:space="preserve"> à la classe pour compléter la réponse). </w:t>
      </w:r>
      <w:r w:rsidRPr="00D777F5">
        <w:rPr>
          <w:rFonts w:ascii="Arial" w:hAnsi="Arial" w:cs="Arial"/>
          <w:i/>
          <w:iCs/>
          <w:sz w:val="24"/>
          <w:szCs w:val="24"/>
          <w:lang w:val="es-ES"/>
        </w:rPr>
        <w:t xml:space="preserve">El dibujo fue publicado el 26 de abril de 2018 en el sitio internet </w:t>
      </w:r>
      <w:r w:rsidRPr="00D777F5">
        <w:rPr>
          <w:rFonts w:ascii="Arial" w:hAnsi="Arial" w:cs="Arial"/>
          <w:i/>
          <w:iCs/>
          <w:sz w:val="24"/>
          <w:szCs w:val="24"/>
          <w:u w:val="single"/>
          <w:lang w:val="es-ES"/>
        </w:rPr>
        <w:t>la-politica.com</w:t>
      </w:r>
      <w:r w:rsidRPr="00D777F5">
        <w:rPr>
          <w:rFonts w:ascii="Arial" w:hAnsi="Arial" w:cs="Arial"/>
          <w:i/>
          <w:iCs/>
          <w:sz w:val="24"/>
          <w:szCs w:val="24"/>
          <w:lang w:val="es-ES"/>
        </w:rPr>
        <w:t>.</w:t>
      </w:r>
    </w:p>
    <w:p w:rsidR="00D777F5" w:rsidRPr="00D777F5" w:rsidRDefault="00D777F5" w:rsidP="00D777F5">
      <w:pPr>
        <w:pStyle w:val="NormalWeb"/>
        <w:spacing w:before="171" w:after="171"/>
        <w:jc w:val="both"/>
        <w:rPr>
          <w:sz w:val="24"/>
          <w:szCs w:val="24"/>
          <w:lang w:val="es-ES_tradnl"/>
        </w:rPr>
      </w:pPr>
      <w:r w:rsidRPr="00D777F5">
        <w:rPr>
          <w:rFonts w:ascii="Arial" w:hAnsi="Arial" w:cs="Arial"/>
          <w:b/>
          <w:bCs/>
          <w:sz w:val="24"/>
          <w:szCs w:val="24"/>
          <w:lang w:val="es-ES"/>
        </w:rPr>
        <w:t>2.</w:t>
      </w:r>
      <w:r w:rsidRPr="00D777F5">
        <w:rPr>
          <w:rFonts w:ascii="Arial" w:hAnsi="Arial" w:cs="Arial"/>
          <w:sz w:val="24"/>
          <w:szCs w:val="24"/>
          <w:lang w:val="es-ES"/>
        </w:rPr>
        <w:t xml:space="preserve"> </w:t>
      </w:r>
      <w:r w:rsidRPr="00D777F5">
        <w:rPr>
          <w:rFonts w:ascii="Arial" w:hAnsi="Arial" w:cs="Arial"/>
          <w:b/>
          <w:bCs/>
          <w:sz w:val="24"/>
          <w:szCs w:val="24"/>
          <w:lang w:val="es-ES"/>
        </w:rPr>
        <w:t>Haz</w:t>
      </w:r>
      <w:r w:rsidRPr="00D777F5">
        <w:rPr>
          <w:rFonts w:ascii="Arial" w:hAnsi="Arial" w:cs="Arial"/>
          <w:sz w:val="24"/>
          <w:szCs w:val="24"/>
          <w:lang w:val="es-ES"/>
        </w:rPr>
        <w:t xml:space="preserve"> una breve descripción del dibujo.</w:t>
      </w:r>
    </w:p>
    <w:p w:rsidR="00D777F5" w:rsidRPr="00D777F5" w:rsidRDefault="00D777F5" w:rsidP="00D777F5">
      <w:pPr>
        <w:pStyle w:val="NormalWeb"/>
        <w:spacing w:before="114" w:after="114"/>
        <w:jc w:val="both"/>
        <w:rPr>
          <w:rFonts w:ascii="Arial" w:hAnsi="Arial" w:cs="Arial"/>
          <w:i/>
          <w:iCs/>
          <w:sz w:val="24"/>
          <w:szCs w:val="24"/>
          <w:lang w:val="es-ES"/>
        </w:rPr>
      </w:pPr>
      <w:r w:rsidRPr="00D777F5">
        <w:rPr>
          <w:rFonts w:ascii="Arial" w:hAnsi="Arial" w:cs="Arial"/>
          <w:i/>
          <w:iCs/>
          <w:sz w:val="24"/>
          <w:szCs w:val="24"/>
          <w:lang w:val="es-ES"/>
        </w:rPr>
        <w:t>El dibujo cuyo título es «En el Mediterráneo» se compone de dos partes que hacen una narración cronológica: antes/después.</w:t>
      </w:r>
    </w:p>
    <w:p w:rsidR="00D777F5" w:rsidRPr="00D777F5" w:rsidRDefault="00D777F5" w:rsidP="00D777F5">
      <w:pPr>
        <w:pStyle w:val="NormalWeb"/>
        <w:spacing w:before="114" w:after="114"/>
        <w:jc w:val="both"/>
        <w:rPr>
          <w:rFonts w:ascii="Arial" w:hAnsi="Arial" w:cs="Arial"/>
          <w:i/>
          <w:iCs/>
          <w:sz w:val="24"/>
          <w:szCs w:val="24"/>
          <w:lang w:val="es-ES"/>
        </w:rPr>
      </w:pPr>
      <w:r w:rsidRPr="00D777F5">
        <w:rPr>
          <w:rFonts w:ascii="Arial" w:hAnsi="Arial" w:cs="Arial"/>
          <w:i/>
          <w:iCs/>
          <w:sz w:val="24"/>
          <w:szCs w:val="24"/>
          <w:lang w:val="es-ES"/>
        </w:rPr>
        <w:t xml:space="preserve">En la primera parte, la acción se ubica en el mar. Podemos ver a dos personas. A la izquierda, una mujer de tipo europeo con una ropa azul da su mano a una persona negra que está ahogándose. Solo se puede ver una parte del rostro del personaje que está estirando su brazo derecho pidiendo ayuda. </w:t>
      </w:r>
    </w:p>
    <w:p w:rsidR="00D777F5" w:rsidRPr="00D777F5" w:rsidRDefault="00D777F5" w:rsidP="00D777F5">
      <w:pPr>
        <w:pStyle w:val="NormalWeb"/>
        <w:spacing w:before="57" w:after="57"/>
        <w:jc w:val="both"/>
        <w:rPr>
          <w:sz w:val="24"/>
          <w:szCs w:val="24"/>
          <w:lang w:val="es-ES_tradnl"/>
        </w:rPr>
      </w:pPr>
      <w:r w:rsidRPr="00D777F5">
        <w:rPr>
          <w:rFonts w:ascii="Arial" w:hAnsi="Arial" w:cs="Arial"/>
          <w:i/>
          <w:iCs/>
          <w:sz w:val="24"/>
          <w:szCs w:val="24"/>
          <w:lang w:val="es-ES"/>
        </w:rPr>
        <w:t>La segunda parte del dibujo presenta el momento consecutivo: un policía se lleva a la mujer y la muerte se lleva al hombre.</w:t>
      </w:r>
    </w:p>
    <w:p w:rsidR="00D777F5" w:rsidRPr="00D777F5" w:rsidRDefault="00D777F5" w:rsidP="00D777F5">
      <w:pPr>
        <w:pStyle w:val="NormalWeb"/>
        <w:spacing w:before="57" w:after="57"/>
        <w:jc w:val="both"/>
        <w:rPr>
          <w:rFonts w:ascii="Arial" w:hAnsi="Arial" w:cs="Arial"/>
          <w:sz w:val="24"/>
          <w:szCs w:val="24"/>
          <w:lang w:val="es-ES"/>
        </w:rPr>
      </w:pPr>
    </w:p>
    <w:p w:rsidR="00D777F5" w:rsidRPr="00D777F5" w:rsidRDefault="00D777F5" w:rsidP="00D777F5">
      <w:pPr>
        <w:pStyle w:val="NormalWeb"/>
        <w:spacing w:before="57" w:after="57"/>
        <w:jc w:val="both"/>
        <w:rPr>
          <w:sz w:val="24"/>
          <w:szCs w:val="24"/>
          <w:lang w:val="es-ES_tradnl"/>
        </w:rPr>
      </w:pPr>
      <w:r w:rsidRPr="00D777F5">
        <w:rPr>
          <w:rFonts w:ascii="Arial" w:hAnsi="Arial" w:cs="Arial"/>
          <w:b/>
          <w:bCs/>
          <w:sz w:val="24"/>
          <w:szCs w:val="24"/>
          <w:lang w:val="es-ES"/>
        </w:rPr>
        <w:t>3.</w:t>
      </w:r>
      <w:r w:rsidRPr="00D777F5">
        <w:rPr>
          <w:rFonts w:ascii="Arial" w:hAnsi="Arial" w:cs="Arial"/>
          <w:sz w:val="24"/>
          <w:szCs w:val="24"/>
          <w:lang w:val="es-ES"/>
        </w:rPr>
        <w:t xml:space="preserve"> </w:t>
      </w:r>
      <w:r w:rsidRPr="00D777F5">
        <w:rPr>
          <w:rFonts w:ascii="Arial" w:hAnsi="Arial" w:cs="Arial"/>
          <w:b/>
          <w:bCs/>
          <w:sz w:val="24"/>
          <w:szCs w:val="24"/>
          <w:lang w:val="es-ES"/>
        </w:rPr>
        <w:t>Identifica</w:t>
      </w:r>
      <w:r w:rsidRPr="00D777F5">
        <w:rPr>
          <w:rFonts w:ascii="Arial" w:hAnsi="Arial" w:cs="Arial"/>
          <w:sz w:val="24"/>
          <w:szCs w:val="24"/>
          <w:lang w:val="es-ES"/>
        </w:rPr>
        <w:t xml:space="preserve"> a los personajes de las viñetas.</w:t>
      </w:r>
    </w:p>
    <w:p w:rsidR="00D777F5" w:rsidRPr="00D777F5" w:rsidRDefault="00D777F5" w:rsidP="00D777F5">
      <w:pPr>
        <w:pStyle w:val="NormalWeb"/>
        <w:spacing w:before="171" w:after="171"/>
        <w:jc w:val="both"/>
        <w:rPr>
          <w:rFonts w:ascii="Arial" w:hAnsi="Arial" w:cs="Arial"/>
          <w:i/>
          <w:iCs/>
          <w:sz w:val="24"/>
          <w:szCs w:val="24"/>
          <w:lang w:val="es-ES"/>
        </w:rPr>
      </w:pPr>
      <w:r w:rsidRPr="00D777F5">
        <w:rPr>
          <w:rFonts w:ascii="Arial" w:hAnsi="Arial" w:cs="Arial"/>
          <w:i/>
          <w:iCs/>
          <w:sz w:val="24"/>
          <w:szCs w:val="24"/>
          <w:lang w:val="es-ES"/>
        </w:rPr>
        <w:t xml:space="preserve">En la primera parte, la acción se ubica en el mar. Podemos suponer que es el mar Mediterráneo. En el dibujo se pueden ver distintos protagonistas de las migraciones a través del mar Mediterráneo. En efecto, podemos identificar al migrante que está ahogándose, a la activista de una ONG que rescata al migrante y a un policía. Por fin se puede ver la alegoría de la muerte con su guadaña. </w:t>
      </w:r>
    </w:p>
    <w:p w:rsidR="00D777F5" w:rsidRPr="00D777F5" w:rsidRDefault="00D777F5" w:rsidP="00D777F5">
      <w:pPr>
        <w:pStyle w:val="NormalWeb"/>
        <w:spacing w:before="57" w:after="57"/>
        <w:jc w:val="both"/>
        <w:rPr>
          <w:rFonts w:ascii="Arial" w:hAnsi="Arial" w:cs="Arial"/>
          <w:sz w:val="24"/>
          <w:szCs w:val="24"/>
          <w:lang w:val="es-ES"/>
        </w:rPr>
      </w:pPr>
      <w:r w:rsidRPr="00D777F5">
        <w:rPr>
          <w:rFonts w:ascii="Arial" w:hAnsi="Arial" w:cs="Arial"/>
          <w:sz w:val="24"/>
          <w:szCs w:val="24"/>
          <w:lang w:val="es-ES"/>
        </w:rPr>
        <w:t xml:space="preserve">O se puede </w:t>
      </w:r>
      <w:r w:rsidRPr="00D777F5">
        <w:rPr>
          <w:rFonts w:ascii="Arial" w:hAnsi="Arial" w:cs="Arial"/>
          <w:b/>
          <w:bCs/>
          <w:sz w:val="24"/>
          <w:szCs w:val="24"/>
          <w:lang w:val="es-ES"/>
        </w:rPr>
        <w:t>completar</w:t>
      </w:r>
      <w:r w:rsidRPr="00D777F5">
        <w:rPr>
          <w:rFonts w:ascii="Arial" w:hAnsi="Arial" w:cs="Arial"/>
          <w:sz w:val="24"/>
          <w:szCs w:val="24"/>
          <w:lang w:val="es-ES"/>
        </w:rPr>
        <w:t xml:space="preserve"> la tabla para identificar a los personajes de las migraciones en el mar Mediterráneo.</w:t>
      </w:r>
    </w:p>
    <w:tbl>
      <w:tblPr>
        <w:tblW w:w="10205" w:type="dxa"/>
        <w:tblInd w:w="-2" w:type="dxa"/>
        <w:tblLayout w:type="fixed"/>
        <w:tblCellMar>
          <w:top w:w="55" w:type="dxa"/>
          <w:left w:w="55" w:type="dxa"/>
          <w:bottom w:w="55" w:type="dxa"/>
          <w:right w:w="55" w:type="dxa"/>
        </w:tblCellMar>
        <w:tblLook w:val="04A0" w:firstRow="1" w:lastRow="0" w:firstColumn="1" w:lastColumn="0" w:noHBand="0" w:noVBand="1"/>
      </w:tblPr>
      <w:tblGrid>
        <w:gridCol w:w="3739"/>
        <w:gridCol w:w="6466"/>
      </w:tblGrid>
      <w:tr w:rsidR="00D777F5" w:rsidRPr="00D777F5" w:rsidTr="00DB59E6">
        <w:tc>
          <w:tcPr>
            <w:tcW w:w="3739" w:type="dxa"/>
            <w:tcBorders>
              <w:top w:val="single" w:sz="2" w:space="0" w:color="000000"/>
              <w:left w:val="single" w:sz="2" w:space="0" w:color="000000"/>
              <w:bottom w:val="single" w:sz="2" w:space="0" w:color="000000"/>
            </w:tcBorders>
          </w:tcPr>
          <w:p w:rsidR="00D777F5" w:rsidRPr="00D777F5" w:rsidRDefault="00D777F5" w:rsidP="00DB59E6">
            <w:pPr>
              <w:pStyle w:val="Contenudetableau"/>
              <w:widowControl w:val="0"/>
              <w:jc w:val="both"/>
              <w:rPr>
                <w:rFonts w:ascii="Arial" w:hAnsi="Arial"/>
                <w:b/>
                <w:bCs/>
              </w:rPr>
            </w:pPr>
            <w:r w:rsidRPr="00D777F5">
              <w:rPr>
                <w:rFonts w:ascii="Arial" w:hAnsi="Arial"/>
                <w:b/>
                <w:bCs/>
              </w:rPr>
              <w:t>Personajes</w:t>
            </w:r>
          </w:p>
        </w:tc>
        <w:tc>
          <w:tcPr>
            <w:tcW w:w="6465" w:type="dxa"/>
            <w:tcBorders>
              <w:top w:val="single" w:sz="2" w:space="0" w:color="000000"/>
              <w:left w:val="single" w:sz="2" w:space="0" w:color="000000"/>
              <w:bottom w:val="single" w:sz="2" w:space="0" w:color="000000"/>
              <w:right w:val="single" w:sz="2" w:space="0" w:color="000000"/>
            </w:tcBorders>
          </w:tcPr>
          <w:p w:rsidR="00D777F5" w:rsidRPr="00D777F5" w:rsidRDefault="00D777F5" w:rsidP="00DB59E6">
            <w:pPr>
              <w:pStyle w:val="Contenudetableau"/>
              <w:widowControl w:val="0"/>
              <w:jc w:val="both"/>
              <w:rPr>
                <w:rFonts w:ascii="Arial" w:hAnsi="Arial"/>
                <w:b/>
                <w:bCs/>
              </w:rPr>
            </w:pPr>
            <w:r w:rsidRPr="00D777F5">
              <w:rPr>
                <w:rFonts w:ascii="Arial" w:hAnsi="Arial"/>
                <w:b/>
                <w:bCs/>
              </w:rPr>
              <w:t>Interpretación</w:t>
            </w:r>
          </w:p>
        </w:tc>
      </w:tr>
      <w:tr w:rsidR="00D777F5" w:rsidRPr="00D777F5" w:rsidTr="00DB59E6">
        <w:tc>
          <w:tcPr>
            <w:tcW w:w="3739" w:type="dxa"/>
            <w:tcBorders>
              <w:top w:val="single" w:sz="2" w:space="0" w:color="000000"/>
              <w:left w:val="single" w:sz="2" w:space="0" w:color="000000"/>
              <w:bottom w:val="single" w:sz="4" w:space="0" w:color="000000"/>
            </w:tcBorders>
          </w:tcPr>
          <w:p w:rsidR="00D777F5" w:rsidRPr="00D777F5" w:rsidRDefault="00D777F5" w:rsidP="00DB59E6">
            <w:pPr>
              <w:pStyle w:val="Contenudetableau"/>
              <w:widowControl w:val="0"/>
              <w:jc w:val="both"/>
              <w:rPr>
                <w:rFonts w:ascii="Arial" w:hAnsi="Arial"/>
                <w:i/>
                <w:iCs/>
              </w:rPr>
            </w:pPr>
            <w:r w:rsidRPr="00D777F5">
              <w:rPr>
                <w:rFonts w:ascii="Arial" w:hAnsi="Arial"/>
                <w:i/>
                <w:iCs/>
              </w:rPr>
              <w:t>La mujer de piel blanca</w:t>
            </w:r>
          </w:p>
        </w:tc>
        <w:tc>
          <w:tcPr>
            <w:tcW w:w="6465" w:type="dxa"/>
            <w:tcBorders>
              <w:top w:val="single" w:sz="2" w:space="0" w:color="000000"/>
              <w:left w:val="single" w:sz="2" w:space="0" w:color="000000"/>
              <w:bottom w:val="single" w:sz="4" w:space="0" w:color="000000"/>
              <w:right w:val="single" w:sz="2" w:space="0" w:color="000000"/>
            </w:tcBorders>
          </w:tcPr>
          <w:p w:rsidR="00D777F5" w:rsidRPr="00D777F5" w:rsidRDefault="00D777F5" w:rsidP="00DB59E6">
            <w:pPr>
              <w:pStyle w:val="Contenudetableau"/>
              <w:widowControl w:val="0"/>
              <w:jc w:val="both"/>
            </w:pPr>
            <w:r w:rsidRPr="00D777F5">
              <w:rPr>
                <w:rFonts w:ascii="Arial" w:hAnsi="Arial" w:cs="Arial"/>
                <w:i/>
                <w:iCs/>
              </w:rPr>
              <w:t>una activista de una ONG que rescata a un migrante en el mar Mediterráneo</w:t>
            </w:r>
          </w:p>
        </w:tc>
      </w:tr>
      <w:tr w:rsidR="00D777F5" w:rsidRPr="00D777F5" w:rsidTr="00DB59E6">
        <w:tc>
          <w:tcPr>
            <w:tcW w:w="3739" w:type="dxa"/>
            <w:tcBorders>
              <w:top w:val="single" w:sz="4" w:space="0" w:color="000000"/>
              <w:left w:val="single" w:sz="2" w:space="0" w:color="000000"/>
              <w:bottom w:val="single" w:sz="4" w:space="0" w:color="000000"/>
            </w:tcBorders>
          </w:tcPr>
          <w:p w:rsidR="00D777F5" w:rsidRPr="00D777F5" w:rsidRDefault="00D777F5" w:rsidP="00DB59E6">
            <w:pPr>
              <w:pStyle w:val="Contenudetableau"/>
              <w:widowControl w:val="0"/>
              <w:jc w:val="both"/>
              <w:rPr>
                <w:rFonts w:ascii="Arial" w:hAnsi="Arial"/>
                <w:i/>
                <w:iCs/>
              </w:rPr>
            </w:pPr>
            <w:r w:rsidRPr="00D777F5">
              <w:rPr>
                <w:rFonts w:ascii="Arial" w:hAnsi="Arial"/>
                <w:i/>
                <w:iCs/>
              </w:rPr>
              <w:t>Un hombre de piel negra</w:t>
            </w:r>
          </w:p>
        </w:tc>
        <w:tc>
          <w:tcPr>
            <w:tcW w:w="6465" w:type="dxa"/>
            <w:tcBorders>
              <w:top w:val="single" w:sz="4" w:space="0" w:color="000000"/>
              <w:left w:val="single" w:sz="2" w:space="0" w:color="000000"/>
              <w:bottom w:val="single" w:sz="4" w:space="0" w:color="000000"/>
              <w:right w:val="single" w:sz="2" w:space="0" w:color="000000"/>
            </w:tcBorders>
          </w:tcPr>
          <w:p w:rsidR="00D777F5" w:rsidRPr="00D777F5" w:rsidRDefault="00D777F5" w:rsidP="00DB59E6">
            <w:pPr>
              <w:pStyle w:val="Contenudetableau"/>
              <w:widowControl w:val="0"/>
              <w:jc w:val="both"/>
              <w:rPr>
                <w:rFonts w:ascii="Arial" w:hAnsi="Arial"/>
                <w:i/>
                <w:iCs/>
              </w:rPr>
            </w:pPr>
            <w:r w:rsidRPr="00D777F5">
              <w:rPr>
                <w:rFonts w:ascii="Arial" w:hAnsi="Arial"/>
                <w:i/>
                <w:iCs/>
              </w:rPr>
              <w:t xml:space="preserve">Un migrante cruzando el mar Mediterráneo </w:t>
            </w:r>
          </w:p>
        </w:tc>
      </w:tr>
      <w:tr w:rsidR="00D777F5" w:rsidRPr="00D777F5" w:rsidTr="00DB59E6">
        <w:tc>
          <w:tcPr>
            <w:tcW w:w="3739" w:type="dxa"/>
            <w:tcBorders>
              <w:top w:val="single" w:sz="4" w:space="0" w:color="000000"/>
              <w:left w:val="single" w:sz="2" w:space="0" w:color="000000"/>
              <w:bottom w:val="single" w:sz="4" w:space="0" w:color="000000"/>
            </w:tcBorders>
          </w:tcPr>
          <w:p w:rsidR="00D777F5" w:rsidRPr="00D777F5" w:rsidRDefault="00D777F5" w:rsidP="00DB59E6">
            <w:pPr>
              <w:pStyle w:val="Contenudetableau"/>
              <w:widowControl w:val="0"/>
              <w:jc w:val="both"/>
              <w:rPr>
                <w:rFonts w:ascii="Arial" w:hAnsi="Arial"/>
                <w:i/>
                <w:iCs/>
              </w:rPr>
            </w:pPr>
            <w:r w:rsidRPr="00D777F5">
              <w:rPr>
                <w:rFonts w:ascii="Arial" w:hAnsi="Arial"/>
                <w:i/>
                <w:iCs/>
              </w:rPr>
              <w:t xml:space="preserve">Un policía </w:t>
            </w:r>
          </w:p>
        </w:tc>
        <w:tc>
          <w:tcPr>
            <w:tcW w:w="6465" w:type="dxa"/>
            <w:tcBorders>
              <w:top w:val="single" w:sz="4" w:space="0" w:color="000000"/>
              <w:left w:val="single" w:sz="2" w:space="0" w:color="000000"/>
              <w:bottom w:val="single" w:sz="4" w:space="0" w:color="000000"/>
              <w:right w:val="single" w:sz="2" w:space="0" w:color="000000"/>
            </w:tcBorders>
          </w:tcPr>
          <w:p w:rsidR="00D777F5" w:rsidRPr="00D777F5" w:rsidRDefault="00D777F5" w:rsidP="00DB59E6">
            <w:pPr>
              <w:pStyle w:val="Contenudetableau"/>
              <w:widowControl w:val="0"/>
              <w:jc w:val="both"/>
            </w:pPr>
            <w:r w:rsidRPr="00D777F5">
              <w:rPr>
                <w:rFonts w:ascii="Arial" w:hAnsi="Arial" w:cs="Arial"/>
                <w:i/>
                <w:iCs/>
              </w:rPr>
              <w:t>El momento consecutivo al rescate cuando de regreso a tierra, un policía (a la izquierda de la imagen) arresta a la activista pasándole esposas</w:t>
            </w:r>
          </w:p>
        </w:tc>
      </w:tr>
      <w:tr w:rsidR="00D777F5" w:rsidRPr="00D777F5" w:rsidTr="00DB59E6">
        <w:tc>
          <w:tcPr>
            <w:tcW w:w="3739" w:type="dxa"/>
            <w:tcBorders>
              <w:top w:val="single" w:sz="4" w:space="0" w:color="000000"/>
              <w:left w:val="single" w:sz="2" w:space="0" w:color="000000"/>
              <w:bottom w:val="single" w:sz="2" w:space="0" w:color="000000"/>
            </w:tcBorders>
          </w:tcPr>
          <w:p w:rsidR="00D777F5" w:rsidRPr="00D777F5" w:rsidRDefault="00D777F5" w:rsidP="00DB59E6">
            <w:pPr>
              <w:pStyle w:val="Contenudetableau"/>
              <w:widowControl w:val="0"/>
              <w:jc w:val="both"/>
              <w:rPr>
                <w:rFonts w:ascii="Arial" w:hAnsi="Arial"/>
                <w:i/>
                <w:iCs/>
              </w:rPr>
            </w:pPr>
            <w:r w:rsidRPr="00D777F5">
              <w:rPr>
                <w:rFonts w:ascii="Arial" w:hAnsi="Arial"/>
                <w:i/>
                <w:iCs/>
              </w:rPr>
              <w:t>La muerte</w:t>
            </w:r>
          </w:p>
        </w:tc>
        <w:tc>
          <w:tcPr>
            <w:tcW w:w="6465" w:type="dxa"/>
            <w:tcBorders>
              <w:top w:val="single" w:sz="4" w:space="0" w:color="000000"/>
              <w:left w:val="single" w:sz="2" w:space="0" w:color="000000"/>
              <w:bottom w:val="single" w:sz="2" w:space="0" w:color="000000"/>
              <w:right w:val="single" w:sz="2" w:space="0" w:color="000000"/>
            </w:tcBorders>
          </w:tcPr>
          <w:p w:rsidR="00D777F5" w:rsidRPr="00D777F5" w:rsidRDefault="00D777F5" w:rsidP="00DB59E6">
            <w:pPr>
              <w:pStyle w:val="Contenudetableau"/>
              <w:widowControl w:val="0"/>
              <w:jc w:val="both"/>
              <w:rPr>
                <w:rFonts w:ascii="Arial" w:hAnsi="Arial" w:cs="Arial"/>
                <w:i/>
                <w:iCs/>
              </w:rPr>
            </w:pPr>
            <w:r w:rsidRPr="00D777F5">
              <w:rPr>
                <w:rFonts w:ascii="Arial" w:hAnsi="Arial" w:cs="Arial"/>
                <w:i/>
                <w:iCs/>
              </w:rPr>
              <w:t>el migrante se va encadenado a la muerte: está muriéndose</w:t>
            </w:r>
          </w:p>
        </w:tc>
      </w:tr>
    </w:tbl>
    <w:p w:rsidR="00ED5D53" w:rsidRDefault="00ED5D53" w:rsidP="00D777F5">
      <w:pPr>
        <w:pStyle w:val="NormalWeb"/>
        <w:spacing w:before="57" w:after="57"/>
        <w:jc w:val="both"/>
        <w:rPr>
          <w:rFonts w:ascii="Arial" w:hAnsi="Arial" w:cs="Arial"/>
          <w:b/>
          <w:bCs/>
          <w:sz w:val="24"/>
          <w:szCs w:val="24"/>
          <w:lang w:val="es-ES"/>
        </w:rPr>
      </w:pPr>
    </w:p>
    <w:p w:rsidR="00D777F5" w:rsidRPr="00D777F5" w:rsidRDefault="00D777F5" w:rsidP="00D777F5">
      <w:pPr>
        <w:pStyle w:val="NormalWeb"/>
        <w:spacing w:before="57" w:after="57"/>
        <w:jc w:val="both"/>
        <w:rPr>
          <w:sz w:val="24"/>
          <w:szCs w:val="24"/>
          <w:lang w:val="es-ES_tradnl"/>
        </w:rPr>
      </w:pPr>
      <w:r w:rsidRPr="00D777F5">
        <w:rPr>
          <w:rFonts w:ascii="Arial" w:hAnsi="Arial" w:cs="Arial"/>
          <w:b/>
          <w:bCs/>
          <w:sz w:val="24"/>
          <w:szCs w:val="24"/>
          <w:lang w:val="es-ES"/>
        </w:rPr>
        <w:t>4.</w:t>
      </w:r>
      <w:r w:rsidRPr="00D777F5">
        <w:rPr>
          <w:rFonts w:ascii="Arial" w:hAnsi="Arial" w:cs="Arial"/>
          <w:sz w:val="24"/>
          <w:szCs w:val="24"/>
          <w:lang w:val="es-ES"/>
        </w:rPr>
        <w:t xml:space="preserve"> </w:t>
      </w:r>
      <w:r w:rsidRPr="00D777F5">
        <w:rPr>
          <w:rFonts w:ascii="Arial" w:hAnsi="Arial" w:cs="Arial"/>
          <w:b/>
          <w:bCs/>
          <w:sz w:val="24"/>
          <w:szCs w:val="24"/>
          <w:lang w:val="es-ES"/>
        </w:rPr>
        <w:t>Muestra</w:t>
      </w:r>
      <w:r w:rsidRPr="00D777F5">
        <w:rPr>
          <w:rFonts w:ascii="Arial" w:hAnsi="Arial" w:cs="Arial"/>
          <w:sz w:val="24"/>
          <w:szCs w:val="24"/>
          <w:lang w:val="es-ES"/>
        </w:rPr>
        <w:t xml:space="preserve"> que Eneko es un dibujante comprometido</w:t>
      </w:r>
    </w:p>
    <w:p w:rsidR="00D777F5" w:rsidRPr="00D777F5" w:rsidRDefault="00D777F5" w:rsidP="00D777F5">
      <w:pPr>
        <w:pStyle w:val="NormalWeb"/>
        <w:spacing w:before="57" w:after="57"/>
        <w:jc w:val="both"/>
        <w:rPr>
          <w:sz w:val="24"/>
          <w:szCs w:val="24"/>
          <w:lang w:val="es-ES_tradnl"/>
        </w:rPr>
      </w:pPr>
      <w:r w:rsidRPr="00D777F5">
        <w:rPr>
          <w:rFonts w:ascii="Arial" w:hAnsi="Arial" w:cs="Arial"/>
          <w:i/>
          <w:iCs/>
          <w:sz w:val="24"/>
          <w:szCs w:val="24"/>
          <w:lang w:val="es-ES"/>
        </w:rPr>
        <w:t>El dibujante quiere denunciar que rescatar a personas en situación de peligro en el mar es un delito. En efecto, podemos ver que la activista está esposada por un policía. Después de la crisis migratoria en Europa, los gobiernos europeos han decidido judicializar las actividades de las ONG, asimilando el trabajo de rescate a un tráfico de personas. Así, Eneko quiere denunciar la injusticia de las políticas europeas que, al prohibir las actividades de las ONG, conduce a una muerte cierta los migrantes en el mar Mediterráneo.</w:t>
      </w:r>
    </w:p>
    <w:p w:rsidR="00D777F5" w:rsidRPr="00D777F5" w:rsidRDefault="00D777F5" w:rsidP="00D777F5">
      <w:pPr>
        <w:pStyle w:val="NormalWeb"/>
        <w:spacing w:before="57" w:after="57"/>
        <w:jc w:val="both"/>
        <w:rPr>
          <w:rFonts w:ascii="Arial" w:hAnsi="Arial" w:cs="Arial"/>
          <w:b/>
          <w:bCs/>
          <w:sz w:val="24"/>
          <w:szCs w:val="24"/>
          <w:lang w:val="es-ES"/>
        </w:rPr>
      </w:pPr>
    </w:p>
    <w:p w:rsidR="00D777F5" w:rsidRPr="00D777F5" w:rsidRDefault="00D777F5" w:rsidP="00D777F5">
      <w:pPr>
        <w:pStyle w:val="NormalWeb"/>
        <w:spacing w:before="57" w:after="57"/>
        <w:jc w:val="both"/>
        <w:rPr>
          <w:sz w:val="24"/>
          <w:szCs w:val="24"/>
          <w:lang w:val="es-ES_tradnl"/>
        </w:rPr>
      </w:pPr>
      <w:r w:rsidRPr="00D777F5">
        <w:rPr>
          <w:rFonts w:ascii="Arial" w:hAnsi="Arial" w:cs="Arial"/>
          <w:b/>
          <w:bCs/>
          <w:sz w:val="24"/>
          <w:szCs w:val="24"/>
          <w:lang w:val="es-ES"/>
        </w:rPr>
        <w:lastRenderedPageBreak/>
        <w:t>5.</w:t>
      </w:r>
      <w:r w:rsidRPr="00D777F5">
        <w:rPr>
          <w:rFonts w:ascii="Arial" w:hAnsi="Arial" w:cs="Arial"/>
          <w:sz w:val="24"/>
          <w:szCs w:val="24"/>
          <w:lang w:val="es-ES"/>
        </w:rPr>
        <w:t xml:space="preserve"> En grupo de alumnos (3-4 según las posibilidades), para el </w:t>
      </w:r>
      <w:r w:rsidRPr="00D777F5">
        <w:rPr>
          <w:rFonts w:ascii="Arial" w:hAnsi="Arial" w:cs="Arial"/>
          <w:b/>
          <w:bCs/>
          <w:sz w:val="24"/>
          <w:szCs w:val="24"/>
          <w:lang w:val="es-ES"/>
        </w:rPr>
        <w:t>Día Internacional del migrante</w:t>
      </w:r>
      <w:r w:rsidRPr="00D777F5">
        <w:rPr>
          <w:rFonts w:ascii="Arial" w:hAnsi="Arial" w:cs="Arial"/>
          <w:sz w:val="24"/>
          <w:szCs w:val="24"/>
          <w:lang w:val="es-ES"/>
        </w:rPr>
        <w:t xml:space="preserve"> del 18 de diciembre, </w:t>
      </w:r>
      <w:r w:rsidRPr="00D777F5">
        <w:rPr>
          <w:rFonts w:ascii="Arial" w:hAnsi="Arial" w:cs="Arial"/>
          <w:b/>
          <w:bCs/>
          <w:sz w:val="24"/>
          <w:szCs w:val="24"/>
          <w:lang w:val="es-ES"/>
        </w:rPr>
        <w:t>imaginad</w:t>
      </w:r>
      <w:r w:rsidRPr="00D777F5">
        <w:rPr>
          <w:rFonts w:ascii="Arial" w:hAnsi="Arial" w:cs="Arial"/>
          <w:sz w:val="24"/>
          <w:szCs w:val="24"/>
          <w:lang w:val="es-ES"/>
        </w:rPr>
        <w:t xml:space="preserve"> una entrevista de los diferentes actores (</w:t>
      </w:r>
      <w:r w:rsidRPr="00D777F5">
        <w:rPr>
          <w:rFonts w:ascii="Arial" w:hAnsi="Arial" w:cs="Arial"/>
          <w:i/>
          <w:iCs/>
          <w:sz w:val="24"/>
          <w:szCs w:val="24"/>
          <w:lang w:val="es-ES"/>
        </w:rPr>
        <w:t>identificados en la pregunta 2</w:t>
      </w:r>
      <w:r w:rsidRPr="00D777F5">
        <w:rPr>
          <w:rFonts w:ascii="Arial" w:hAnsi="Arial" w:cs="Arial"/>
          <w:sz w:val="24"/>
          <w:szCs w:val="24"/>
          <w:lang w:val="es-ES"/>
        </w:rPr>
        <w:t xml:space="preserve">) de las migraciones en el mar Mediterráneo. </w:t>
      </w:r>
      <w:r w:rsidRPr="00D777F5">
        <w:rPr>
          <w:rFonts w:ascii="Arial" w:hAnsi="Arial" w:cs="Arial"/>
          <w:b/>
          <w:bCs/>
          <w:sz w:val="24"/>
          <w:szCs w:val="24"/>
          <w:lang w:val="es-ES"/>
        </w:rPr>
        <w:t>Se explicarán</w:t>
      </w:r>
      <w:r w:rsidRPr="00D777F5">
        <w:rPr>
          <w:rFonts w:ascii="Arial" w:hAnsi="Arial" w:cs="Arial"/>
          <w:sz w:val="24"/>
          <w:szCs w:val="24"/>
          <w:lang w:val="es-ES"/>
        </w:rPr>
        <w:t>: el recorrido de un migrante, las actividades de las ONG en el mar Mediterráneo, las políticas migratorias</w:t>
      </w:r>
    </w:p>
    <w:p w:rsidR="00D777F5" w:rsidRPr="00D777F5" w:rsidRDefault="00D777F5" w:rsidP="00D777F5">
      <w:pPr>
        <w:pStyle w:val="NormalWeb"/>
        <w:spacing w:before="57" w:after="57"/>
        <w:jc w:val="both"/>
        <w:rPr>
          <w:sz w:val="24"/>
          <w:szCs w:val="24"/>
          <w:lang w:val="es-ES_tradnl"/>
        </w:rPr>
      </w:pPr>
      <w:r w:rsidRPr="00D777F5">
        <w:rPr>
          <w:rFonts w:ascii="Arial" w:hAnsi="Arial" w:cs="Arial"/>
          <w:sz w:val="24"/>
          <w:szCs w:val="24"/>
          <w:u w:val="single"/>
          <w:lang w:val="es-ES_tradnl"/>
        </w:rPr>
        <w:t>Distribuir los papeles</w:t>
      </w:r>
      <w:r w:rsidRPr="00D777F5">
        <w:rPr>
          <w:rFonts w:ascii="Arial" w:hAnsi="Arial" w:cs="Arial"/>
          <w:sz w:val="24"/>
          <w:szCs w:val="24"/>
          <w:lang w:val="es-ES_tradnl"/>
        </w:rPr>
        <w:t xml:space="preserve">:  por ejemplo, </w:t>
      </w:r>
      <w:r w:rsidRPr="00D777F5">
        <w:rPr>
          <w:rFonts w:ascii="Arial" w:hAnsi="Arial" w:cs="Arial"/>
          <w:b/>
          <w:bCs/>
          <w:sz w:val="24"/>
          <w:szCs w:val="24"/>
          <w:lang w:val="es-ES_tradnl"/>
        </w:rPr>
        <w:t>un periodista, un migrante, un activista</w:t>
      </w:r>
      <w:r w:rsidRPr="00D777F5">
        <w:rPr>
          <w:rFonts w:ascii="Arial" w:hAnsi="Arial" w:cs="Arial"/>
          <w:sz w:val="24"/>
          <w:szCs w:val="24"/>
          <w:lang w:val="es-ES_tradnl"/>
        </w:rPr>
        <w:t xml:space="preserve"> de una ONG, </w:t>
      </w:r>
      <w:r w:rsidRPr="00D777F5">
        <w:rPr>
          <w:rFonts w:ascii="Arial" w:hAnsi="Arial" w:cs="Arial"/>
          <w:b/>
          <w:bCs/>
          <w:sz w:val="24"/>
          <w:szCs w:val="24"/>
          <w:lang w:val="es-ES_tradnl"/>
        </w:rPr>
        <w:t>un policía</w:t>
      </w:r>
      <w:r w:rsidRPr="00D777F5">
        <w:rPr>
          <w:rFonts w:ascii="Arial" w:hAnsi="Arial" w:cs="Arial"/>
          <w:sz w:val="24"/>
          <w:szCs w:val="24"/>
          <w:lang w:val="es-ES_tradnl"/>
        </w:rPr>
        <w:t xml:space="preserve"> o un </w:t>
      </w:r>
      <w:r w:rsidRPr="00D777F5">
        <w:rPr>
          <w:rFonts w:ascii="Arial" w:hAnsi="Arial" w:cs="Arial"/>
          <w:b/>
          <w:bCs/>
          <w:sz w:val="24"/>
          <w:szCs w:val="24"/>
          <w:lang w:val="es-ES_tradnl"/>
        </w:rPr>
        <w:t>representante de instituciones europeas</w:t>
      </w:r>
      <w:r w:rsidRPr="00D777F5">
        <w:rPr>
          <w:rFonts w:ascii="Arial" w:hAnsi="Arial" w:cs="Arial"/>
          <w:sz w:val="24"/>
          <w:szCs w:val="24"/>
          <w:lang w:val="es-ES_tradnl"/>
        </w:rPr>
        <w:t>.</w:t>
      </w:r>
    </w:p>
    <w:p w:rsidR="00D777F5" w:rsidRPr="00D777F5" w:rsidRDefault="00D777F5" w:rsidP="00D777F5">
      <w:pPr>
        <w:pStyle w:val="NormalWeb"/>
        <w:spacing w:before="57" w:after="57"/>
        <w:jc w:val="both"/>
        <w:rPr>
          <w:rFonts w:ascii="Arial" w:hAnsi="Arial" w:cs="Arial"/>
          <w:sz w:val="24"/>
          <w:szCs w:val="24"/>
          <w:lang w:val="es-ES_tradnl"/>
        </w:rPr>
      </w:pPr>
      <w:r w:rsidRPr="00D777F5">
        <w:rPr>
          <w:rFonts w:ascii="Arial" w:hAnsi="Arial" w:cs="Arial"/>
          <w:sz w:val="24"/>
          <w:szCs w:val="24"/>
          <w:lang w:val="es-ES_tradnl"/>
        </w:rPr>
        <w:t>Primero, los alumnos preparan los textos de la entrevista.</w:t>
      </w:r>
    </w:p>
    <w:p w:rsidR="00D777F5" w:rsidRPr="00D777F5" w:rsidRDefault="00D777F5" w:rsidP="00D777F5">
      <w:pPr>
        <w:pStyle w:val="NormalWeb"/>
        <w:spacing w:before="57" w:after="57"/>
        <w:jc w:val="both"/>
        <w:rPr>
          <w:rFonts w:ascii="Arial" w:hAnsi="Arial" w:cs="Arial"/>
          <w:sz w:val="24"/>
          <w:szCs w:val="24"/>
          <w:lang w:val="es-ES_tradnl"/>
        </w:rPr>
      </w:pPr>
      <w:r w:rsidRPr="00D777F5">
        <w:rPr>
          <w:rFonts w:ascii="Arial" w:hAnsi="Arial" w:cs="Arial"/>
          <w:sz w:val="24"/>
          <w:szCs w:val="24"/>
          <w:lang w:val="es-ES_tradnl"/>
        </w:rPr>
        <w:t>Luego, durante la hora siguiente, se puede elegir como presentar el trabajo.</w:t>
      </w:r>
    </w:p>
    <w:p w:rsidR="00D777F5" w:rsidRPr="00D777F5" w:rsidRDefault="00D777F5" w:rsidP="00D777F5">
      <w:pPr>
        <w:pStyle w:val="NormalWeb"/>
        <w:spacing w:before="57" w:after="57"/>
        <w:jc w:val="both"/>
        <w:rPr>
          <w:rFonts w:ascii="Arial" w:hAnsi="Arial" w:cs="Arial"/>
          <w:sz w:val="24"/>
          <w:szCs w:val="24"/>
          <w:lang w:val="es-ES_tradnl"/>
        </w:rPr>
      </w:pPr>
      <w:r w:rsidRPr="00D777F5">
        <w:rPr>
          <w:rFonts w:ascii="Arial" w:hAnsi="Arial" w:cs="Arial"/>
          <w:sz w:val="24"/>
          <w:szCs w:val="24"/>
          <w:lang w:val="es-ES_tradnl"/>
        </w:rPr>
        <w:t>Los grupos presentan oralmente las entrevistas o graban las entrevistas</w:t>
      </w:r>
    </w:p>
    <w:p w:rsidR="00D777F5" w:rsidRPr="00D777F5" w:rsidRDefault="00D777F5" w:rsidP="00D777F5">
      <w:pPr>
        <w:pStyle w:val="NormalWeb"/>
        <w:spacing w:before="57" w:after="57"/>
        <w:jc w:val="both"/>
        <w:rPr>
          <w:rFonts w:ascii="Arial" w:hAnsi="Arial" w:cs="Arial"/>
          <w:color w:val="FF0000"/>
          <w:sz w:val="24"/>
          <w:szCs w:val="24"/>
          <w:lang w:val="es-ES"/>
        </w:rPr>
      </w:pPr>
    </w:p>
    <w:p w:rsidR="00D777F5" w:rsidRPr="00D777F5" w:rsidRDefault="00D777F5"/>
    <w:sectPr w:rsidR="00D777F5" w:rsidRPr="00D777F5" w:rsidSect="00C53BC3">
      <w:pgSz w:w="11906" w:h="16838"/>
      <w:pgMar w:top="1417"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edericka the Great">
    <w:panose1 w:val="020B0604020202020204"/>
    <w:charset w:val="00"/>
    <w:family w:val="auto"/>
    <w:pitch w:val="variable"/>
    <w:sig w:usb0="8000002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00"/>
    <w:rsid w:val="0009319D"/>
    <w:rsid w:val="000F7413"/>
    <w:rsid w:val="001F66A7"/>
    <w:rsid w:val="00275440"/>
    <w:rsid w:val="002C21CC"/>
    <w:rsid w:val="00364845"/>
    <w:rsid w:val="0059152E"/>
    <w:rsid w:val="005949E0"/>
    <w:rsid w:val="005A2F00"/>
    <w:rsid w:val="006B32AC"/>
    <w:rsid w:val="007E5957"/>
    <w:rsid w:val="00807A88"/>
    <w:rsid w:val="00896A15"/>
    <w:rsid w:val="00A006F5"/>
    <w:rsid w:val="00B05EBC"/>
    <w:rsid w:val="00B40AFA"/>
    <w:rsid w:val="00C53BC3"/>
    <w:rsid w:val="00C83426"/>
    <w:rsid w:val="00D2639E"/>
    <w:rsid w:val="00D27F08"/>
    <w:rsid w:val="00D777F5"/>
    <w:rsid w:val="00ED5D53"/>
    <w:rsid w:val="00EE213D"/>
    <w:rsid w:val="00EE5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A2098C"/>
  <w15:chartTrackingRefBased/>
  <w15:docId w15:val="{0BA80BDA-6031-364D-A9B4-3F455532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00"/>
    <w:pPr>
      <w:suppressAutoHyphens/>
      <w:textAlignment w:val="baseline"/>
    </w:pPr>
    <w:rPr>
      <w:rFonts w:ascii="Cambria" w:eastAsia="MS Mincho" w:hAnsi="Cambria" w:cs="Times New Roman"/>
      <w:color w:val="000000"/>
      <w:lang w:val="es-ES" w:eastAsia="zh-CN"/>
      <w14:ligatures w14:val="none"/>
    </w:rPr>
  </w:style>
  <w:style w:type="paragraph" w:styleId="Titre1">
    <w:name w:val="heading 1"/>
    <w:basedOn w:val="Normal"/>
    <w:next w:val="Normal"/>
    <w:link w:val="Titre1Car"/>
    <w:uiPriority w:val="9"/>
    <w:qFormat/>
    <w:rsid w:val="00275440"/>
    <w:pPr>
      <w:keepNext/>
      <w:keepLines/>
      <w:suppressAutoHyphens w:val="0"/>
      <w:textAlignment w:val="auto"/>
      <w:outlineLvl w:val="0"/>
    </w:pPr>
    <w:rPr>
      <w:rFonts w:ascii="Fredericka the Great" w:eastAsia="Arial" w:hAnsi="Fredericka the Great" w:cs="Arial"/>
      <w:color w:val="000000" w:themeColor="text1"/>
      <w:kern w:val="0"/>
      <w:sz w:val="28"/>
      <w:szCs w:val="40"/>
      <w:u w:val="single"/>
      <w:lang w:val="fr" w:eastAsia="fr-FR"/>
    </w:rPr>
  </w:style>
  <w:style w:type="paragraph" w:styleId="Titre2">
    <w:name w:val="heading 2"/>
    <w:basedOn w:val="Normal"/>
    <w:next w:val="Normal"/>
    <w:link w:val="Titre2Car"/>
    <w:autoRedefine/>
    <w:uiPriority w:val="9"/>
    <w:unhideWhenUsed/>
    <w:qFormat/>
    <w:rsid w:val="00B05EBC"/>
    <w:pPr>
      <w:keepNext/>
      <w:keepLines/>
      <w:suppressAutoHyphens w:val="0"/>
      <w:spacing w:before="40"/>
      <w:jc w:val="both"/>
      <w:textAlignment w:val="auto"/>
      <w:outlineLvl w:val="1"/>
    </w:pPr>
    <w:rPr>
      <w:rFonts w:ascii="Arial" w:eastAsiaTheme="majorEastAsia" w:hAnsi="Arial" w:cstheme="majorBidi"/>
      <w:color w:val="auto"/>
      <w:kern w:val="0"/>
      <w:sz w:val="26"/>
      <w:szCs w:val="26"/>
      <w:lang w:val="fr-FR" w:eastAsia="fr-FR"/>
      <w14:ligatures w14:val="standardContextual"/>
    </w:rPr>
  </w:style>
  <w:style w:type="paragraph" w:styleId="Titre3">
    <w:name w:val="heading 3"/>
    <w:basedOn w:val="Normal"/>
    <w:next w:val="Normal"/>
    <w:link w:val="Titre3Car"/>
    <w:autoRedefine/>
    <w:uiPriority w:val="9"/>
    <w:unhideWhenUsed/>
    <w:qFormat/>
    <w:rsid w:val="00B05EBC"/>
    <w:pPr>
      <w:keepNext/>
      <w:keepLines/>
      <w:suppressAutoHyphens w:val="0"/>
      <w:spacing w:before="40"/>
      <w:jc w:val="both"/>
      <w:textAlignment w:val="auto"/>
      <w:outlineLvl w:val="2"/>
    </w:pPr>
    <w:rPr>
      <w:rFonts w:ascii="Arial" w:eastAsiaTheme="majorEastAsia" w:hAnsi="Arial" w:cstheme="majorBidi"/>
      <w:b/>
      <w:i/>
      <w:color w:val="1F3763" w:themeColor="accent1" w:themeShade="7F"/>
      <w:kern w:val="0"/>
      <w:lang w:val="fr-FR" w:eastAsia="fr-FR"/>
      <w14:ligatures w14:val="standardContextual"/>
    </w:rPr>
  </w:style>
  <w:style w:type="paragraph" w:styleId="Titre4">
    <w:name w:val="heading 4"/>
    <w:basedOn w:val="Normal"/>
    <w:next w:val="Normal"/>
    <w:link w:val="Titre4Car"/>
    <w:autoRedefine/>
    <w:uiPriority w:val="9"/>
    <w:unhideWhenUsed/>
    <w:qFormat/>
    <w:rsid w:val="00B05EBC"/>
    <w:pPr>
      <w:keepNext/>
      <w:keepLines/>
      <w:suppressAutoHyphens w:val="0"/>
      <w:spacing w:before="40"/>
      <w:textAlignment w:val="auto"/>
      <w:outlineLvl w:val="3"/>
    </w:pPr>
    <w:rPr>
      <w:rFonts w:ascii="Arial" w:eastAsiaTheme="majorEastAsia" w:hAnsi="Arial" w:cstheme="minorBidi"/>
      <w:b/>
      <w:color w:val="000000" w:themeColor="text1"/>
      <w:kern w:val="0"/>
      <w:lang w:eastAsia="fr-FR"/>
      <w14:ligatures w14:val="standardContextual"/>
    </w:rPr>
  </w:style>
  <w:style w:type="paragraph" w:styleId="Titre5">
    <w:name w:val="heading 5"/>
    <w:basedOn w:val="Normal"/>
    <w:next w:val="Normal"/>
    <w:link w:val="Titre5Car"/>
    <w:autoRedefine/>
    <w:uiPriority w:val="9"/>
    <w:unhideWhenUsed/>
    <w:qFormat/>
    <w:rsid w:val="007E5957"/>
    <w:pPr>
      <w:keepNext/>
      <w:keepLines/>
      <w:suppressAutoHyphens w:val="0"/>
      <w:spacing w:before="40"/>
      <w:jc w:val="both"/>
      <w:textAlignment w:val="auto"/>
      <w:outlineLvl w:val="4"/>
    </w:pPr>
    <w:rPr>
      <w:rFonts w:ascii="Avenir Book" w:eastAsiaTheme="majorEastAsia" w:hAnsi="Avenir Book" w:cstheme="majorBidi"/>
      <w:color w:val="8EAADB" w:themeColor="accent1" w:themeTint="99"/>
      <w:sz w:val="20"/>
      <w:u w:val="single"/>
      <w:lang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aliases w:val="Docs"/>
    <w:basedOn w:val="Policepardfaut"/>
    <w:qFormat/>
    <w:rsid w:val="002C21CC"/>
    <w:rPr>
      <w:rFonts w:ascii="Avenir Book" w:hAnsi="Avenir Book"/>
      <w:b/>
      <w:bCs/>
      <w:i w:val="0"/>
      <w:caps w:val="0"/>
      <w:smallCaps w:val="0"/>
      <w:strike w:val="0"/>
      <w:dstrike w:val="0"/>
      <w:vanish w:val="0"/>
      <w:color w:val="auto"/>
      <w:sz w:val="20"/>
      <w:u w:val="none"/>
      <w:vertAlign w:val="baseline"/>
    </w:rPr>
  </w:style>
  <w:style w:type="character" w:customStyle="1" w:styleId="Titre1Car">
    <w:name w:val="Titre 1 Car"/>
    <w:basedOn w:val="Policepardfaut"/>
    <w:link w:val="Titre1"/>
    <w:uiPriority w:val="9"/>
    <w:rsid w:val="00275440"/>
    <w:rPr>
      <w:rFonts w:ascii="Fredericka the Great" w:eastAsia="Arial" w:hAnsi="Fredericka the Great" w:cs="Arial"/>
      <w:color w:val="000000" w:themeColor="text1"/>
      <w:kern w:val="0"/>
      <w:sz w:val="28"/>
      <w:szCs w:val="40"/>
      <w:u w:val="single"/>
      <w:lang w:val="fr" w:eastAsia="fr-FR"/>
      <w14:ligatures w14:val="none"/>
    </w:rPr>
  </w:style>
  <w:style w:type="character" w:customStyle="1" w:styleId="Titre3Car">
    <w:name w:val="Titre 3 Car"/>
    <w:basedOn w:val="Policepardfaut"/>
    <w:link w:val="Titre3"/>
    <w:uiPriority w:val="9"/>
    <w:rsid w:val="00B05EBC"/>
    <w:rPr>
      <w:rFonts w:ascii="Arial" w:eastAsiaTheme="majorEastAsia" w:hAnsi="Arial" w:cstheme="majorBidi"/>
      <w:b/>
      <w:i/>
      <w:color w:val="1F3763" w:themeColor="accent1" w:themeShade="7F"/>
      <w:kern w:val="0"/>
      <w:lang w:eastAsia="fr-FR"/>
    </w:rPr>
  </w:style>
  <w:style w:type="character" w:customStyle="1" w:styleId="Titre2Car">
    <w:name w:val="Titre 2 Car"/>
    <w:basedOn w:val="Policepardfaut"/>
    <w:link w:val="Titre2"/>
    <w:uiPriority w:val="9"/>
    <w:rsid w:val="00B05EBC"/>
    <w:rPr>
      <w:rFonts w:ascii="Arial" w:eastAsiaTheme="majorEastAsia" w:hAnsi="Arial" w:cstheme="majorBidi"/>
      <w:kern w:val="0"/>
      <w:sz w:val="26"/>
      <w:szCs w:val="26"/>
      <w:lang w:eastAsia="fr-FR"/>
    </w:rPr>
  </w:style>
  <w:style w:type="paragraph" w:customStyle="1" w:styleId="COURS">
    <w:name w:val="COURS"/>
    <w:basedOn w:val="Normal"/>
    <w:autoRedefine/>
    <w:qFormat/>
    <w:rsid w:val="0009319D"/>
    <w:pPr>
      <w:suppressAutoHyphens w:val="0"/>
      <w:ind w:left="454"/>
      <w:jc w:val="both"/>
      <w:textAlignment w:val="auto"/>
    </w:pPr>
    <w:rPr>
      <w:rFonts w:ascii="Times New Roman" w:eastAsiaTheme="minorHAnsi" w:hAnsi="Times New Roman" w:cstheme="minorBidi"/>
      <w:color w:val="auto"/>
      <w:szCs w:val="22"/>
      <w:lang w:eastAsia="en-US"/>
      <w14:ligatures w14:val="standardContextual"/>
    </w:rPr>
  </w:style>
  <w:style w:type="paragraph" w:styleId="Titre">
    <w:name w:val="Title"/>
    <w:aliases w:val="Titre4"/>
    <w:basedOn w:val="Normal"/>
    <w:next w:val="Normal"/>
    <w:link w:val="TitreCar"/>
    <w:autoRedefine/>
    <w:uiPriority w:val="10"/>
    <w:qFormat/>
    <w:rsid w:val="0059152E"/>
    <w:pPr>
      <w:suppressAutoHyphens w:val="0"/>
      <w:contextualSpacing/>
      <w:textAlignment w:val="auto"/>
    </w:pPr>
    <w:rPr>
      <w:rFonts w:ascii="Avenir Book" w:eastAsiaTheme="majorEastAsia" w:hAnsi="Avenir Book" w:cstheme="majorBidi"/>
      <w:b/>
      <w:i/>
      <w:color w:val="9CC2E5" w:themeColor="accent5" w:themeTint="99"/>
      <w:spacing w:val="-10"/>
      <w:kern w:val="24"/>
      <w:szCs w:val="56"/>
      <w:lang w:eastAsia="en-US"/>
      <w14:ligatures w14:val="standardContextual"/>
    </w:rPr>
  </w:style>
  <w:style w:type="character" w:customStyle="1" w:styleId="TitreCar">
    <w:name w:val="Titre Car"/>
    <w:aliases w:val="Titre4 Car"/>
    <w:basedOn w:val="Policepardfaut"/>
    <w:link w:val="Titre"/>
    <w:uiPriority w:val="10"/>
    <w:rsid w:val="0059152E"/>
    <w:rPr>
      <w:rFonts w:ascii="Avenir Book" w:eastAsiaTheme="majorEastAsia" w:hAnsi="Avenir Book" w:cstheme="majorBidi"/>
      <w:b/>
      <w:i/>
      <w:color w:val="9CC2E5" w:themeColor="accent5" w:themeTint="99"/>
      <w:spacing w:val="-10"/>
      <w:kern w:val="24"/>
      <w:szCs w:val="56"/>
      <w:lang w:val="es-ES_tradnl"/>
    </w:rPr>
  </w:style>
  <w:style w:type="paragraph" w:styleId="Sous-titre">
    <w:name w:val="Subtitle"/>
    <w:basedOn w:val="Normal"/>
    <w:next w:val="Normal"/>
    <w:link w:val="Sous-titreCar"/>
    <w:uiPriority w:val="11"/>
    <w:qFormat/>
    <w:rsid w:val="00275440"/>
    <w:pPr>
      <w:keepNext/>
      <w:keepLines/>
      <w:suppressAutoHyphens w:val="0"/>
      <w:spacing w:after="320" w:line="276" w:lineRule="auto"/>
      <w:textAlignment w:val="auto"/>
    </w:pPr>
    <w:rPr>
      <w:rFonts w:ascii="Fredericka the Great" w:eastAsia="Arial" w:hAnsi="Fredericka the Great" w:cs="Arial"/>
      <w:color w:val="FF0000"/>
      <w:kern w:val="0"/>
      <w:szCs w:val="30"/>
      <w:u w:val="single"/>
      <w:lang w:val="fr" w:eastAsia="fr-FR"/>
    </w:rPr>
  </w:style>
  <w:style w:type="character" w:customStyle="1" w:styleId="Sous-titreCar">
    <w:name w:val="Sous-titre Car"/>
    <w:basedOn w:val="Policepardfaut"/>
    <w:link w:val="Sous-titre"/>
    <w:uiPriority w:val="11"/>
    <w:rsid w:val="00275440"/>
    <w:rPr>
      <w:rFonts w:ascii="Fredericka the Great" w:eastAsia="Arial" w:hAnsi="Fredericka the Great" w:cs="Arial"/>
      <w:color w:val="FF0000"/>
      <w:kern w:val="0"/>
      <w:szCs w:val="30"/>
      <w:u w:val="single"/>
      <w:lang w:val="fr" w:eastAsia="fr-FR"/>
      <w14:ligatures w14:val="none"/>
    </w:rPr>
  </w:style>
  <w:style w:type="character" w:customStyle="1" w:styleId="Titre4Car">
    <w:name w:val="Titre 4 Car"/>
    <w:basedOn w:val="Policepardfaut"/>
    <w:link w:val="Titre4"/>
    <w:uiPriority w:val="9"/>
    <w:rsid w:val="00B05EBC"/>
    <w:rPr>
      <w:rFonts w:ascii="Arial" w:eastAsiaTheme="majorEastAsia" w:hAnsi="Arial"/>
      <w:b/>
      <w:color w:val="000000" w:themeColor="text1"/>
      <w:kern w:val="0"/>
      <w:lang w:val="es-ES" w:eastAsia="fr-FR"/>
    </w:rPr>
  </w:style>
  <w:style w:type="character" w:customStyle="1" w:styleId="Titre5Car">
    <w:name w:val="Titre 5 Car"/>
    <w:basedOn w:val="Policepardfaut"/>
    <w:link w:val="Titre5"/>
    <w:uiPriority w:val="9"/>
    <w:rsid w:val="007E5957"/>
    <w:rPr>
      <w:rFonts w:ascii="Avenir Book" w:eastAsiaTheme="majorEastAsia" w:hAnsi="Avenir Book" w:cstheme="majorBidi"/>
      <w:color w:val="8EAADB" w:themeColor="accent1" w:themeTint="99"/>
      <w:sz w:val="20"/>
      <w:u w:val="single"/>
      <w:lang w:val="es-ES_tradnl"/>
    </w:rPr>
  </w:style>
  <w:style w:type="character" w:styleId="Lienhypertexte">
    <w:name w:val="Hyperlink"/>
    <w:rsid w:val="005A2F00"/>
    <w:rPr>
      <w:color w:val="0000FF"/>
      <w:u w:val="single"/>
    </w:rPr>
  </w:style>
  <w:style w:type="paragraph" w:styleId="NormalWeb">
    <w:name w:val="Normal (Web)"/>
    <w:basedOn w:val="Normal"/>
    <w:qFormat/>
    <w:rsid w:val="005A2F00"/>
    <w:pPr>
      <w:spacing w:before="280" w:after="280"/>
    </w:pPr>
    <w:rPr>
      <w:rFonts w:ascii="Times" w:hAnsi="Times"/>
      <w:sz w:val="20"/>
      <w:szCs w:val="20"/>
      <w:lang w:val="fr-FR"/>
    </w:rPr>
  </w:style>
  <w:style w:type="paragraph" w:customStyle="1" w:styleId="Contenudetableau">
    <w:name w:val="Contenu de tableau"/>
    <w:basedOn w:val="Normal"/>
    <w:qFormat/>
    <w:rsid w:val="00D777F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2756</Characters>
  <Application>Microsoft Office Word</Application>
  <DocSecurity>0</DocSecurity>
  <Lines>22</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Abrami</dc:creator>
  <cp:keywords/>
  <dc:description/>
  <cp:lastModifiedBy>José Abrami</cp:lastModifiedBy>
  <cp:revision>3</cp:revision>
  <cp:lastPrinted>2024-03-28T19:29:00Z</cp:lastPrinted>
  <dcterms:created xsi:type="dcterms:W3CDTF">2024-03-28T19:32:00Z</dcterms:created>
  <dcterms:modified xsi:type="dcterms:W3CDTF">2024-03-28T19:36:00Z</dcterms:modified>
</cp:coreProperties>
</file>