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s-ES"/>
        </w:rPr>
      </w:pPr>
      <w:r>
        <w:rPr>
          <w:b/>
          <w:bCs/>
          <w:lang w:val="es-ES"/>
        </w:rPr>
        <w:t>El agua en España, un recurso escaso y codiciado</w:t>
      </w:r>
    </w:p>
    <w:p>
      <w:pPr>
        <w:pStyle w:val="Normal"/>
        <w:rPr>
          <w:lang w:val="es-ES"/>
        </w:rPr>
      </w:pPr>
      <w:r>
        <w:rPr>
          <w:lang w:val="es-ES"/>
        </w:rPr>
      </w:r>
    </w:p>
    <w:p>
      <w:pPr>
        <w:pStyle w:val="Normal"/>
        <w:rPr>
          <w:lang w:val="es-ES"/>
        </w:rPr>
      </w:pPr>
      <w:r>
        <w:rPr>
          <w:smallCaps/>
          <w:lang w:val="es-ES"/>
        </w:rPr>
        <w:t>Texto</w:t>
      </w:r>
    </w:p>
    <w:p>
      <w:pPr>
        <w:pStyle w:val="Normal"/>
        <w:rPr>
          <w:lang w:val="es-ES"/>
        </w:rPr>
      </w:pPr>
      <w:r>
        <w:rPr>
          <w:lang w:val="es-ES"/>
        </w:rPr>
      </w:r>
    </w:p>
    <w:p>
      <w:pPr>
        <w:pStyle w:val="Normal"/>
        <w:rPr>
          <w:lang w:val="es-ES"/>
        </w:rPr>
      </w:pPr>
      <w:r>
        <w:rPr>
          <w:i/>
          <w:iCs/>
          <w:lang w:val="es-ES"/>
        </w:rPr>
        <w:t>El recurso en agua: una distribución desigual</w:t>
      </w:r>
    </w:p>
    <w:p>
      <w:pPr>
        <w:pStyle w:val="Normal"/>
        <w:rPr>
          <w:lang w:val="es-ES"/>
        </w:rPr>
      </w:pPr>
      <w:r>
        <w:rPr>
          <w:lang w:val="es-ES"/>
        </w:rPr>
        <w:t xml:space="preserve">El agua en España se considera un factor clave para el desarrollo. Como país mediterráneo, España tiene muchos ríos de los que se extrae agua. Sin embargo, mientras que las precipitaciones son abundantes en el norte, desde el océano Atlántico hasta los Pirineos, el este y el sur tienen poca agua. </w:t>
      </w:r>
    </w:p>
    <w:p>
      <w:pPr>
        <w:pStyle w:val="Normal"/>
        <w:rPr>
          <w:i/>
          <w:i/>
          <w:iCs/>
          <w:lang w:val="es-ES"/>
        </w:rPr>
      </w:pPr>
      <w:r>
        <w:rPr>
          <w:i/>
          <w:iCs/>
          <w:lang w:val="es-ES"/>
        </w:rPr>
      </w:r>
    </w:p>
    <w:p>
      <w:pPr>
        <w:pStyle w:val="Normal"/>
        <w:rPr>
          <w:lang w:val="es-ES"/>
        </w:rPr>
      </w:pPr>
      <w:r>
        <w:rPr>
          <w:i/>
          <w:iCs/>
          <w:lang w:val="es-ES"/>
        </w:rPr>
        <w:t>Unos usos diversos</w:t>
      </w:r>
    </w:p>
    <w:p>
      <w:pPr>
        <w:pStyle w:val="Normal"/>
        <w:rPr>
          <w:lang w:val="es-ES"/>
        </w:rPr>
      </w:pPr>
      <w:r>
        <w:rPr>
          <w:lang w:val="es-ES"/>
        </w:rPr>
        <w:t>La creciente presión de las actividades humanas sobre los recursos hace que la escasez de agua, sobre todo en verano, sea cada vez más aguda. De hecho, el uso agrícola del agua en España representa el 77% del uso total. El regadío se lleva a cabo principalmente en las regiones del sur y sureste de la península, en torno a Valencia o Murcia, pero también a lo largo de los ríos Ebro y Guadalquivir. Además, hay una gran demanda urbana, sobre todo en Madrid (3,3 millones de habitantes), Barcelona (1,6 millones de habitantes) y el resto de las ciudades más pequeñas. Las necesidades de agua, esenciales para el turismo (en 2017 se recibieron 81 millones de turistas extranjeros), son más estacionales y están muy concentradas en la costa mediterránea y, en particular, en Baleares, sin olvidar el archipiélago canario en el Atlántico.</w:t>
      </w:r>
    </w:p>
    <w:p>
      <w:pPr>
        <w:pStyle w:val="Normal"/>
        <w:rPr>
          <w:lang w:val="es-ES"/>
        </w:rPr>
      </w:pPr>
      <w:r>
        <w:rPr>
          <w:lang w:val="es-ES"/>
        </w:rPr>
      </w:r>
    </w:p>
    <w:p>
      <w:pPr>
        <w:pStyle w:val="Normal"/>
        <w:rPr>
          <w:lang w:val="es-ES"/>
        </w:rPr>
      </w:pPr>
      <w:r>
        <w:rPr>
          <w:i/>
          <w:iCs/>
          <w:lang w:val="es-ES"/>
        </w:rPr>
        <w:t>Una ordenación del territorio no siempre sostenible</w:t>
      </w:r>
    </w:p>
    <w:p>
      <w:pPr>
        <w:pStyle w:val="Normal"/>
        <w:rPr>
          <w:lang w:val="es-ES"/>
        </w:rPr>
      </w:pPr>
      <w:r>
        <w:rPr>
          <w:lang w:val="es-ES"/>
        </w:rPr>
        <w:t>Las instalaciones hidráulicas son antiguas. Pero ante el cambio climático, las presas presentes en todos los ríos, especialmente en el Tajo y el Guadiana, se complementan con trasvases de agua del Tajo a la región agrícola de Murcia. Las desaladoras de agua de mar cubren las necesidades hidráulicas del litoral, desde Málaga hasta Valencia y las Islas Baleares.</w:t>
      </w:r>
    </w:p>
    <w:p>
      <w:pPr>
        <w:pStyle w:val="Normal"/>
        <w:rPr>
          <w:lang w:val="es-ES"/>
        </w:rPr>
      </w:pPr>
      <w:r>
        <w:rPr>
          <w:lang w:val="es-ES"/>
        </w:rPr>
      </w:r>
    </w:p>
    <w:p>
      <w:pPr>
        <w:pStyle w:val="Normal"/>
        <w:jc w:val="right"/>
        <w:rPr>
          <w:lang w:val="es-ES"/>
        </w:rPr>
      </w:pPr>
      <w:r>
        <w:rPr>
          <w:lang w:val="es-ES"/>
        </w:rPr>
        <w:t>Según Hachette 2019</w:t>
      </w:r>
    </w:p>
    <w:p>
      <w:pPr>
        <w:pStyle w:val="Normal"/>
        <w:rPr>
          <w:lang w:val="es-ES"/>
        </w:rPr>
      </w:pPr>
      <w:r>
        <w:rPr>
          <w:lang w:val="es-ES"/>
        </w:rPr>
      </w:r>
    </w:p>
    <w:p>
      <w:pPr>
        <w:pStyle w:val="Normal"/>
        <w:rPr>
          <w:b/>
          <w:b/>
          <w:bCs/>
          <w:lang w:val="es-ES"/>
        </w:rPr>
      </w:pPr>
      <w:r>
        <w:rPr>
          <w:b/>
          <w:bCs/>
          <w:lang w:val="es-ES"/>
        </w:rPr>
        <w:t>Instrucción</w:t>
      </w:r>
    </w:p>
    <w:p>
      <w:pPr>
        <w:pStyle w:val="ListParagraph"/>
        <w:numPr>
          <w:ilvl w:val="0"/>
          <w:numId w:val="1"/>
        </w:numPr>
        <w:rPr>
          <w:lang w:val="es-ES"/>
        </w:rPr>
      </w:pPr>
      <w:r>
        <w:rPr>
          <w:lang w:val="es-ES"/>
        </w:rPr>
        <w:t>Completa el cuadro siguiente seleccionando las informaciones que tendrás que representar en el mapa. Utiliza la información que ya aparece en el mapa y en la leyenda.</w:t>
      </w:r>
    </w:p>
    <w:p>
      <w:pPr>
        <w:pStyle w:val="ListParagraph"/>
        <w:ind w:left="360" w:hanging="0"/>
        <w:rPr>
          <w:lang w:val="es-ES"/>
        </w:rPr>
      </w:pPr>
      <w:r>
        <w:rPr>
          <w:lang w:val="es-ES"/>
        </w:rPr>
      </w:r>
    </w:p>
    <w:tbl>
      <w:tblPr>
        <w:tblStyle w:val="Grilledutableau"/>
        <w:tblW w:w="8696" w:type="dxa"/>
        <w:jc w:val="left"/>
        <w:tblInd w:w="360" w:type="dxa"/>
        <w:tblCellMar>
          <w:top w:w="0" w:type="dxa"/>
          <w:left w:w="108" w:type="dxa"/>
          <w:bottom w:w="0" w:type="dxa"/>
          <w:right w:w="108" w:type="dxa"/>
        </w:tblCellMar>
        <w:tblLook w:firstRow="1" w:noVBand="1" w:lastRow="0" w:firstColumn="1" w:lastColumn="0" w:noHBand="0" w:val="04a0"/>
      </w:tblPr>
      <w:tblGrid>
        <w:gridCol w:w="2134"/>
        <w:gridCol w:w="2349"/>
        <w:gridCol w:w="2455"/>
        <w:gridCol w:w="1757"/>
      </w:tblGrid>
      <w:tr>
        <w:trPr>
          <w:cnfStyle w:val="100000000000" w:firstRow="1" w:lastRow="0" w:firstColumn="0" w:lastColumn="0" w:oddVBand="0" w:evenVBand="0" w:oddHBand="0" w:evenHBand="0" w:firstRowFirstColumn="0" w:firstRowLastColumn="0" w:lastRowFirstColumn="0" w:lastRowLastColumn="0"/>
        </w:trPr>
        <w:tc>
          <w:tcPr>
            <w:tcW w:w="2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tcPr>
          <w:p>
            <w:pPr>
              <w:pStyle w:val="ListParagraph"/>
              <w:ind w:left="0" w:hanging="0"/>
              <w:jc w:val="center"/>
              <w:rPr>
                <w:b/>
                <w:b/>
                <w:bCs/>
                <w:lang w:val="es-ES"/>
              </w:rPr>
            </w:pPr>
            <w:r>
              <w:rPr>
                <w:rFonts w:ascii="Futura LT Condensed" w:hAnsi="Futura LT Condensed"/>
                <w:b/>
                <w:bCs/>
                <w:i w:val="false"/>
                <w:sz w:val="20"/>
                <w:lang w:val="es-ES"/>
              </w:rPr>
              <w:t>Título de los apartados de la leyenda</w:t>
            </w:r>
          </w:p>
        </w:tc>
        <w:tc>
          <w:tcPr>
            <w:tcW w:w="2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tcPr>
          <w:p>
            <w:pPr>
              <w:pStyle w:val="ListParagraph"/>
              <w:ind w:left="0" w:hanging="0"/>
              <w:jc w:val="center"/>
              <w:rPr>
                <w:b/>
                <w:b/>
                <w:bCs/>
                <w:lang w:val="es-ES"/>
              </w:rPr>
            </w:pPr>
            <w:r>
              <w:rPr>
                <w:rFonts w:ascii="Futura LT Condensed" w:hAnsi="Futura LT Condensed"/>
                <w:b/>
                <w:bCs/>
                <w:i w:val="false"/>
                <w:sz w:val="20"/>
                <w:lang w:val="es-ES"/>
              </w:rPr>
              <w:t>Informaciones sacadas del texto</w:t>
            </w:r>
          </w:p>
        </w:tc>
        <w:tc>
          <w:tcPr>
            <w:tcW w:w="2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tcPr>
          <w:p>
            <w:pPr>
              <w:pStyle w:val="ListParagraph"/>
              <w:ind w:left="0" w:hanging="0"/>
              <w:jc w:val="center"/>
              <w:rPr>
                <w:b/>
                <w:b/>
                <w:bCs/>
                <w:lang w:val="es-ES"/>
              </w:rPr>
            </w:pPr>
            <w:r>
              <w:rPr>
                <w:rFonts w:ascii="Futura LT Condensed" w:hAnsi="Futura LT Condensed"/>
                <w:b/>
                <w:bCs/>
                <w:i w:val="false"/>
                <w:sz w:val="20"/>
                <w:lang w:val="es-ES"/>
              </w:rPr>
              <w:t>Reformulaciones para la leyenda</w:t>
            </w:r>
          </w:p>
        </w:tc>
        <w:tc>
          <w:tcPr>
            <w:tcW w:w="1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tcPr>
          <w:p>
            <w:pPr>
              <w:pStyle w:val="ListParagraph"/>
              <w:ind w:left="0" w:hanging="0"/>
              <w:jc w:val="center"/>
              <w:rPr>
                <w:b/>
                <w:b/>
                <w:bCs/>
                <w:lang w:val="es-ES"/>
              </w:rPr>
            </w:pPr>
            <w:r>
              <w:rPr>
                <w:rFonts w:ascii="Futura LT Condensed" w:hAnsi="Futura LT Condensed"/>
                <w:b/>
                <w:bCs/>
                <w:i w:val="false"/>
                <w:sz w:val="20"/>
                <w:lang w:val="es-ES"/>
              </w:rPr>
              <w:t>Símbolo geográfico</w:t>
            </w:r>
          </w:p>
        </w:tc>
      </w:tr>
      <w:tr>
        <w:trPr>
          <w:cnfStyle w:val="000000100000" w:firstRow="0" w:lastRow="0" w:firstColumn="0" w:lastColumn="0" w:oddVBand="0" w:evenVBand="0" w:oddHBand="1" w:evenHBand="0" w:firstRowFirstColumn="0" w:firstRowLastColumn="0" w:lastRowFirstColumn="0" w:lastRowLastColumn="0"/>
        </w:trPr>
        <w:tc>
          <w:tcPr>
            <w:tcW w:w="2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lang w:val="es-ES"/>
              </w:rPr>
            </w:pPr>
            <w:r>
              <w:rPr>
                <w:rFonts w:ascii="Futura LT CondensedLight" w:hAnsi="Futura LT CondensedLight"/>
                <w:b w:val="false"/>
                <w:i w:val="false"/>
                <w:sz w:val="20"/>
                <w:lang w:val="es-ES"/>
              </w:rPr>
              <w:t>1.</w:t>
            </w:r>
          </w:p>
        </w:tc>
        <w:tc>
          <w:tcPr>
            <w:tcW w:w="2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sz w:val="20"/>
                <w:lang w:val="es-ES"/>
              </w:rPr>
            </w:pPr>
            <w:r>
              <w:rPr>
                <w:rFonts w:ascii="Futura LT CondensedLight" w:hAnsi="Futura LT CondensedLight"/>
                <w:b w:val="false"/>
                <w:i w:val="false"/>
                <w:sz w:val="20"/>
                <w:lang w:val="es-ES"/>
              </w:rPr>
              <w:t>“</w:t>
            </w:r>
            <w:r>
              <w:rPr>
                <w:rFonts w:ascii="Futura LT CondensedLight" w:hAnsi="Futura LT CondensedLight"/>
                <w:b w:val="false"/>
                <w:i w:val="false"/>
                <w:sz w:val="20"/>
                <w:lang w:val="es-ES"/>
              </w:rPr>
              <w:t>muchos ríos”</w:t>
            </w:r>
          </w:p>
          <w:p>
            <w:pPr>
              <w:pStyle w:val="Normal"/>
              <w:jc w:val="left"/>
              <w:rPr>
                <w:sz w:val="20"/>
                <w:lang w:val="es-ES"/>
              </w:rPr>
            </w:pPr>
            <w:r>
              <w:rPr>
                <w:rFonts w:ascii="Futura LT CondensedLight" w:hAnsi="Futura LT CondensedLight"/>
                <w:b w:val="false"/>
                <w:i w:val="false"/>
                <w:sz w:val="20"/>
                <w:lang w:val="es-ES"/>
              </w:rPr>
              <w:t>“</w:t>
            </w:r>
            <w:r>
              <w:rPr>
                <w:rFonts w:ascii="Futura LT CondensedLight" w:hAnsi="Futura LT CondensedLight"/>
                <w:b w:val="false"/>
                <w:i w:val="false"/>
                <w:sz w:val="20"/>
                <w:lang w:val="es-ES"/>
              </w:rPr>
              <w:t>precipitaciones son abundantes en el norte”</w:t>
            </w:r>
          </w:p>
          <w:p>
            <w:pPr>
              <w:pStyle w:val="ListParagraph"/>
              <w:ind w:left="0" w:hanging="0"/>
              <w:jc w:val="left"/>
              <w:rPr>
                <w:lang w:val="es-ES"/>
              </w:rPr>
            </w:pPr>
            <w:r>
              <w:rPr>
                <w:rFonts w:ascii="Futura LT CondensedLight" w:hAnsi="Futura LT CondensedLight"/>
                <w:b w:val="false"/>
                <w:i w:val="false"/>
                <w:lang w:val="es-ES"/>
              </w:rPr>
              <w:t>“</w:t>
            </w:r>
            <w:r>
              <w:rPr>
                <w:rFonts w:ascii="Futura LT CondensedLight" w:hAnsi="Futura LT CondensedLight"/>
                <w:b w:val="false"/>
                <w:i w:val="false"/>
                <w:lang w:val="es-ES"/>
              </w:rPr>
              <w:t>el este y el sur tienen poca agua”</w:t>
            </w:r>
          </w:p>
        </w:tc>
        <w:tc>
          <w:tcPr>
            <w:tcW w:w="2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lang w:val="es-ES"/>
              </w:rPr>
            </w:pPr>
            <w:r>
              <w:rPr>
                <w:rFonts w:ascii="Futura LT CondensedLight" w:hAnsi="Futura LT CondensedLight"/>
                <w:b w:val="false"/>
                <w:i w:val="false"/>
                <w:sz w:val="20"/>
                <w:lang w:val="es-ES"/>
              </w:rPr>
              <w:t>= Principales ríos</w:t>
            </w:r>
          </w:p>
          <w:p>
            <w:pPr>
              <w:pStyle w:val="Normal"/>
              <w:jc w:val="left"/>
              <w:rPr>
                <w:lang w:val="es-ES"/>
              </w:rPr>
            </w:pPr>
            <w:r>
              <w:rPr>
                <w:rFonts w:ascii="Futura LT CondensedLight" w:hAnsi="Futura LT CondensedLight"/>
                <w:b w:val="false"/>
                <w:i w:val="false"/>
                <w:sz w:val="20"/>
                <w:lang w:val="es-ES"/>
              </w:rPr>
              <w:t>= Zonas donde el agua es un recurso abundante</w:t>
            </w:r>
          </w:p>
          <w:p>
            <w:pPr>
              <w:pStyle w:val="ListParagraph"/>
              <w:ind w:left="0" w:hanging="0"/>
              <w:jc w:val="left"/>
              <w:rPr>
                <w:lang w:val="es-ES"/>
              </w:rPr>
            </w:pPr>
            <w:r>
              <w:rPr>
                <w:rFonts w:ascii="Futura LT CondensedLight" w:hAnsi="Futura LT CondensedLight"/>
                <w:b w:val="false"/>
                <w:i w:val="false"/>
                <w:sz w:val="20"/>
                <w:lang w:val="es-ES"/>
              </w:rPr>
              <w:t>= Zonas en situación de estrés hídrico</w:t>
            </w:r>
          </w:p>
        </w:tc>
        <w:tc>
          <w:tcPr>
            <w:tcW w:w="1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r>
      <w:tr>
        <w:trPr>
          <w:cnfStyle w:val="000000010000" w:firstRow="0" w:lastRow="0" w:firstColumn="0" w:lastColumn="0" w:oddVBand="0" w:evenVBand="0" w:oddHBand="0" w:evenHBand="1" w:firstRowFirstColumn="0" w:firstRowLastColumn="0" w:lastRowFirstColumn="0" w:lastRowLastColumn="0"/>
        </w:trPr>
        <w:tc>
          <w:tcPr>
            <w:tcW w:w="2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lang w:val="es-ES"/>
              </w:rPr>
            </w:pPr>
            <w:r>
              <w:rPr>
                <w:rFonts w:ascii="Futura LT CondensedLight" w:hAnsi="Futura LT CondensedLight"/>
                <w:b w:val="false"/>
                <w:i w:val="false"/>
                <w:sz w:val="20"/>
                <w:lang w:val="es-ES"/>
              </w:rPr>
              <w:t>2. La diversidad de los usos del agua</w:t>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c>
          <w:tcPr>
            <w:tcW w:w="2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c>
          <w:tcPr>
            <w:tcW w:w="2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c>
          <w:tcPr>
            <w:tcW w:w="1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r>
      <w:tr>
        <w:trPr>
          <w:cnfStyle w:val="000000100000" w:firstRow="0" w:lastRow="0" w:firstColumn="0" w:lastColumn="0" w:oddVBand="0" w:evenVBand="0" w:oddHBand="1" w:evenHBand="0" w:firstRowFirstColumn="0" w:firstRowLastColumn="0" w:lastRowFirstColumn="0" w:lastRowLastColumn="0"/>
        </w:trPr>
        <w:tc>
          <w:tcPr>
            <w:tcW w:w="2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lang w:val="es-ES"/>
              </w:rPr>
            </w:pPr>
            <w:r>
              <w:rPr>
                <w:rFonts w:ascii="Futura LT CondensedLight" w:hAnsi="Futura LT CondensedLight"/>
                <w:b w:val="false"/>
                <w:i w:val="false"/>
                <w:sz w:val="20"/>
                <w:lang w:val="es-ES"/>
              </w:rPr>
              <w:t>3.</w:t>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c>
          <w:tcPr>
            <w:tcW w:w="2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ListParagraph"/>
              <w:ind w:left="0" w:hanging="0"/>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tc>
        <w:tc>
          <w:tcPr>
            <w:tcW w:w="2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Futura LT CondensedLight" w:hAnsi="Futura LT CondensedLight"/>
                <w:b w:val="false"/>
                <w:b w:val="false"/>
                <w:i w:val="false"/>
                <w:i w:val="false"/>
                <w:sz w:val="20"/>
              </w:rPr>
            </w:pPr>
            <w:r>
              <w:rPr>
                <w:rFonts w:ascii="Futura LT CondensedLight" w:hAnsi="Futura LT CondensedLight"/>
                <w:b w:val="false"/>
                <w:i w:val="false"/>
                <w:sz w:val="20"/>
              </w:rPr>
            </w:r>
          </w:p>
        </w:tc>
        <w:tc>
          <w:tcPr>
            <w:tcW w:w="1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center"/>
              <w:rPr>
                <w:rFonts w:ascii="Futura LT CondensedLight" w:hAnsi="Futura LT CondensedLight"/>
                <w:b w:val="false"/>
                <w:b w:val="false"/>
                <w:i w:val="false"/>
                <w:i w:val="false"/>
                <w:sz w:val="20"/>
              </w:rPr>
            </w:pPr>
            <w:r>
              <w:rPr>
                <w:rFonts w:ascii="Futura LT CondensedLight" w:hAnsi="Futura LT CondensedLight"/>
                <w:b w:val="false"/>
                <w:i w:val="false"/>
                <w:sz w:val="20"/>
              </w:rPr>
              <w:t>∕ ∕</w:t>
            </w:r>
          </w:p>
          <w:p>
            <w:pPr>
              <w:pStyle w:val="Normal"/>
              <w:jc w:val="center"/>
              <w:rPr>
                <w:rFonts w:ascii="Futura LT CondensedLight" w:hAnsi="Futura LT CondensedLight"/>
                <w:b w:val="false"/>
                <w:b w:val="false"/>
                <w:i w:val="false"/>
                <w:i w:val="false"/>
                <w:sz w:val="20"/>
              </w:rPr>
            </w:pPr>
            <w:r>
              <w:rPr>
                <w:rFonts w:ascii="Futura LT CondensedLight" w:hAnsi="Futura LT CondensedLight"/>
                <w:b w:val="false"/>
                <w:i w:val="false"/>
                <w:sz w:val="20"/>
              </w:rPr>
            </w:r>
          </w:p>
          <w:p>
            <w:pPr>
              <w:pStyle w:val="Normal"/>
              <w:jc w:val="center"/>
              <w:rPr>
                <w:rFonts w:ascii="Futura LT CondensedLight" w:hAnsi="Futura LT CondensedLight"/>
                <w:b w:val="false"/>
                <w:b w:val="false"/>
                <w:i w:val="false"/>
                <w:i w:val="false"/>
                <w:sz w:val="20"/>
              </w:rPr>
            </w:pPr>
            <w:r>
              <w:rPr>
                <w:rFonts w:ascii="Futura LT CondensedLight" w:hAnsi="Futura LT CondensedLight"/>
                <w:b w:val="false"/>
                <w:i w:val="false"/>
                <w:sz w:val="20"/>
              </w:rPr>
              <mc:AlternateContent>
                <mc:Choice Requires="wps">
                  <w:drawing>
                    <wp:inline distT="0" distB="0" distL="0" distR="0" wp14:anchorId="07D49326">
                      <wp:extent cx="118110" cy="118110"/>
                      <wp:effectExtent l="0" t="0" r="0" b="0"/>
                      <wp:docPr id="1" name=""/>
                      <a:graphic xmlns:a="http://schemas.openxmlformats.org/drawingml/2006/main">
                        <a:graphicData uri="http://schemas.microsoft.com/office/word/2010/wordprocessingShape">
                          <wps:wsp>
                            <wps:cNvSpPr/>
                            <wps:spPr>
                              <a:xfrm>
                                <a:off x="0" y="0"/>
                                <a:ext cx="117360" cy="117360"/>
                              </a:xfrm>
                              <a:prstGeom prst="rect">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v:rect id="shape_0" fillcolor="#9dc3e6" stroked="t" style="position:absolute;margin-left:0pt;margin-top:-9.3pt;width:9.2pt;height:9.2pt;mso-position-vertical:top" wp14:anchorId="07D49326">
                      <w10:wrap type="none"/>
                      <v:fill o:detectmouseclick="t" type="solid" color2="#623c19"/>
                      <v:stroke color="#325490" weight="12600" joinstyle="miter" endcap="flat"/>
                    </v:rect>
                  </w:pict>
                </mc:Fallback>
              </mc:AlternateContent>
            </w:r>
            <w:r>
              <w:rPr>
                <w:rFonts w:ascii="Futura LT CondensedLight" w:hAnsi="Futura LT CondensedLight"/>
                <w:b w:val="false"/>
                <w:i w:val="false"/>
                <w:sz w:val="20"/>
              </w:rPr>
              <w:t xml:space="preserve"> </w:t>
            </w:r>
            <w:r>
              <w:rPr>
                <w:rFonts w:ascii="Futura LT CondensedLight" w:hAnsi="Futura LT CondensedLight"/>
                <w:b w:val="false"/>
                <w:i w:val="false"/>
                <w:sz w:val="20"/>
              </w:rPr>
              <w:t>(azul claro)</w:t>
            </w:r>
          </w:p>
          <w:p>
            <w:pPr>
              <w:pStyle w:val="Normal"/>
              <w:jc w:val="center"/>
              <w:rPr>
                <w:rFonts w:ascii="Futura LT CondensedLight" w:hAnsi="Futura LT CondensedLight"/>
                <w:b w:val="false"/>
                <w:b w:val="false"/>
                <w:i w:val="false"/>
                <w:i w:val="false"/>
                <w:sz w:val="20"/>
              </w:rPr>
            </w:pPr>
            <w:r>
              <w:rPr>
                <w:rFonts w:ascii="Futura LT CondensedLight" w:hAnsi="Futura LT CondensedLight"/>
                <w:b w:val="false"/>
                <w:i w:val="false"/>
                <w:sz w:val="20"/>
              </w:rPr>
            </w:r>
          </w:p>
          <w:p>
            <w:pPr>
              <w:pStyle w:val="Normal"/>
              <w:jc w:val="center"/>
              <w:rPr>
                <w:rFonts w:ascii="Futura LT CondensedLight" w:hAnsi="Futura LT CondensedLight"/>
                <w:b w:val="false"/>
                <w:b w:val="false"/>
                <w:i w:val="false"/>
                <w:i w:val="false"/>
                <w:sz w:val="20"/>
              </w:rPr>
            </w:pPr>
            <w:r>
              <w:rPr>
                <w:rFonts w:ascii="Futura LT CondensedLight" w:hAnsi="Futura LT CondensedLight"/>
                <w:b w:val="false"/>
                <w:i w:val="false"/>
                <w:sz w:val="20"/>
              </w:rPr>
              <mc:AlternateContent>
                <mc:Choice Requires="wps">
                  <w:drawing>
                    <wp:inline distT="0" distB="0" distL="0" distR="0" wp14:anchorId="7B051AB3">
                      <wp:extent cx="367665" cy="1270"/>
                      <wp:effectExtent l="0" t="0" r="0" b="0"/>
                      <wp:docPr id="2" name=""/>
                      <a:graphic xmlns:a="http://schemas.openxmlformats.org/drawingml/2006/main">
                        <a:graphicData uri="http://schemas.microsoft.com/office/word/2010/wordprocessingShape">
                          <wps:wsp>
                            <wps:cNvSpPr/>
                            <wps:spPr>
                              <a:xfrm>
                                <a:off x="0" y="0"/>
                                <a:ext cx="367200" cy="720"/>
                              </a:xfrm>
                              <a:custGeom>
                                <a:avLst/>
                                <a:gdLst/>
                                <a:ahLst/>
                                <a:rect l="l" t="t" r="r" b="b"/>
                                <a:pathLst>
                                  <a:path w="21600" h="21600">
                                    <a:moveTo>
                                      <a:pt x="0" y="0"/>
                                    </a:moveTo>
                                    <a:lnTo>
                                      <a:pt x="21600" y="21600"/>
                                    </a:lnTo>
                                  </a:path>
                                </a:pathLst>
                              </a:custGeom>
                              <a:noFill/>
                              <a:ln w="28440">
                                <a:solidFill>
                                  <a:schemeClr val="accent1"/>
                                </a:solidFill>
                                <a:tailEnd len="med" type="triangle" w="med"/>
                              </a:ln>
                            </wps:spPr>
                            <wps:style>
                              <a:lnRef idx="1">
                                <a:schemeClr val="accent1"/>
                              </a:lnRef>
                              <a:fillRef idx="0">
                                <a:schemeClr val="accent1"/>
                              </a:fillRef>
                              <a:effectRef idx="0">
                                <a:schemeClr val="accent1"/>
                              </a:effectRef>
                              <a:fontRef idx="minor"/>
                            </wps:style>
                            <wps:bodyPr/>
                          </wps:wsp>
                        </a:graphicData>
                      </a:graphic>
                    </wp:inline>
                  </w:drawing>
                </mc:Choice>
                <mc:Fallback>
                  <w:pict>
                    <v:shapetype id="shapetype_32" coordsize="21600,21600" o:spt="32" path="m,l21600,21600nfe">
                      <v:stroke joinstyle="miter"/>
                      <v:path gradientshapeok="t" o:connecttype="rect" textboxrect="0,0,21600,21600"/>
                    </v:shapetype>
                    <v:shape id="shape_0" stroked="t" style="position:absolute;margin-left:0pt;margin-top:-0.1pt;width:28.85pt;height:0pt;mso-position-vertical:top" wp14:anchorId="7B051AB3" type="shapetype_32">
                      <w10:wrap type="none"/>
                      <v:fill o:detectmouseclick="t" on="false"/>
                      <v:stroke color="#4472c4" weight="28440" endarrow="block" endarrowwidth="medium" endarrowlength="medium" joinstyle="miter" endcap="flat"/>
                    </v:shape>
                  </w:pict>
                </mc:Fallback>
              </mc:AlternateContent>
            </w:r>
            <w:r>
              <w:rPr>
                <w:rFonts w:ascii="Futura LT CondensedLight" w:hAnsi="Futura LT CondensedLight"/>
                <w:b w:val="false"/>
                <w:i w:val="false"/>
                <w:sz w:val="20"/>
              </w:rPr>
              <w:t xml:space="preserve"> </w:t>
            </w:r>
            <w:r>
              <w:rPr>
                <w:rFonts w:ascii="Futura LT CondensedLight" w:hAnsi="Futura LT CondensedLight"/>
                <w:b w:val="false"/>
                <w:i w:val="false"/>
                <w:sz w:val="20"/>
              </w:rPr>
              <w:t>(azul)</w:t>
            </w:r>
          </w:p>
        </w:tc>
      </w:tr>
    </w:tbl>
    <w:p>
      <w:pPr>
        <w:pStyle w:val="Normal"/>
        <w:rPr>
          <w:lang w:val="es-ES"/>
        </w:rPr>
      </w:pPr>
      <w:r>
        <w:rPr>
          <w:lang w:val="es-ES"/>
        </w:rPr>
      </w:r>
    </w:p>
    <w:p>
      <w:pPr>
        <w:pStyle w:val="ListParagraph"/>
        <w:numPr>
          <w:ilvl w:val="0"/>
          <w:numId w:val="1"/>
        </w:numPr>
        <w:rPr>
          <w:lang w:val="es-ES"/>
        </w:rPr>
      </w:pPr>
      <w:r>
        <w:rPr>
          <w:lang w:val="es-ES"/>
        </w:rPr>
        <w:t>Realiza el croquis con su leyenda (no olvides completar la nomenclatura).</w:t>
      </w:r>
    </w:p>
    <w:p>
      <w:pPr>
        <w:pStyle w:val="Normal"/>
        <w:rPr>
          <w:sz w:val="16"/>
          <w:szCs w:val="16"/>
          <w:lang w:val="es-ES"/>
        </w:rPr>
      </w:pPr>
      <w:r>
        <w:rPr>
          <w:sz w:val="16"/>
          <w:szCs w:val="16"/>
          <w:lang w:val="es-ES"/>
        </w:rPr>
      </w:r>
    </w:p>
    <w:p>
      <w:pPr>
        <w:pStyle w:val="Normal"/>
        <w:rPr>
          <w:lang w:val="es-ES"/>
        </w:rPr>
      </w:pPr>
      <w:r>
        <w:rPr>
          <w:smallCaps/>
          <w:lang w:val="es-ES"/>
        </w:rPr>
        <w:t>Mapa</w:t>
      </w:r>
    </w:p>
    <w:p>
      <w:pPr>
        <w:pStyle w:val="Normal"/>
        <w:rPr>
          <w:sz w:val="16"/>
          <w:szCs w:val="16"/>
          <w:lang w:val="es-ES"/>
        </w:rPr>
      </w:pPr>
      <w:r>
        <w:rPr>
          <w:sz w:val="16"/>
          <w:szCs w:val="16"/>
          <w:lang w:val="es-ES"/>
        </w:rPr>
      </w:r>
    </w:p>
    <w:p>
      <w:pPr>
        <w:pStyle w:val="Normal"/>
        <w:rPr>
          <w:i/>
          <w:i/>
          <w:iCs/>
          <w:lang w:val="es-ES"/>
        </w:rPr>
      </w:pPr>
      <w:r>
        <w:rPr>
          <w:i/>
          <w:iCs/>
          <w:lang w:val="es-ES"/>
        </w:rPr>
        <w:t xml:space="preserve">Título: </w:t>
      </w:r>
      <w:r>
        <w:rPr>
          <w:lang w:val="es-ES"/>
        </w:rPr>
        <w:t>……………………………………………………………………………………………………</w:t>
      </w:r>
    </w:p>
    <w:p>
      <w:pPr>
        <w:pStyle w:val="Normal"/>
        <w:rPr>
          <w:lang w:val="es-ES"/>
        </w:rPr>
      </w:pPr>
      <w:r>
        <w:rPr>
          <w:lang w:val="es-ES"/>
        </w:rPr>
      </w:r>
    </w:p>
    <w:p>
      <w:pPr>
        <w:pStyle w:val="Normal"/>
        <w:rPr/>
      </w:pPr>
      <w:r>
        <w:rPr>
          <w:lang w:val="es-ES"/>
        </w:rPr>
        <w:drawing>
          <wp:inline distT="0" distB="0" distL="0" distR="0">
            <wp:extent cx="5760085" cy="403542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5760085" cy="4035425"/>
                    </a:xfrm>
                    <a:prstGeom prst="rect">
                      <a:avLst/>
                    </a:prstGeom>
                  </pic:spPr>
                </pic:pic>
              </a:graphicData>
            </a:graphic>
          </wp:inline>
        </w:drawing>
      </w:r>
    </w:p>
    <w:p>
      <w:pPr>
        <w:pStyle w:val="Normal"/>
        <w:rPr>
          <w:sz w:val="16"/>
          <w:szCs w:val="16"/>
          <w:lang w:val="es-ES"/>
        </w:rPr>
      </w:pPr>
      <w:r>
        <w:rPr>
          <w:sz w:val="16"/>
          <w:szCs w:val="16"/>
          <w:lang w:val="es-ES"/>
        </w:rPr>
      </w:r>
    </w:p>
    <w:p>
      <w:pPr>
        <w:pStyle w:val="Normal"/>
        <w:rPr>
          <w:i/>
          <w:i/>
          <w:iCs/>
          <w:lang w:val="es-ES"/>
        </w:rPr>
      </w:pPr>
      <w:r>
        <w:rPr>
          <w:i/>
          <w:iCs/>
          <w:lang w:val="es-ES"/>
        </w:rPr>
        <w:t>Leyenda:</w:t>
      </w:r>
    </w:p>
    <w:p>
      <w:pPr>
        <w:pStyle w:val="Normal"/>
        <w:rPr>
          <w:sz w:val="16"/>
          <w:szCs w:val="16"/>
          <w:lang w:val="es-ES"/>
        </w:rPr>
      </w:pPr>
      <w:r>
        <w:rPr>
          <w:sz w:val="16"/>
          <w:szCs w:val="16"/>
          <w:lang w:val="es-ES"/>
        </w:rPr>
      </w:r>
    </w:p>
    <w:p>
      <w:pPr>
        <w:pStyle w:val="Normal"/>
        <w:rPr>
          <w:lang w:val="es-ES"/>
        </w:rPr>
      </w:pPr>
      <w:r>
        <w:rPr>
          <w:lang w:val="es-ES"/>
        </w:rPr>
        <w:t>1. ………………………………………………………………………………………………………</w:t>
      </w:r>
    </w:p>
    <w:p>
      <w:pPr>
        <w:pStyle w:val="Normal"/>
        <w:rPr>
          <w:sz w:val="18"/>
          <w:szCs w:val="18"/>
          <w:lang w:val="es-ES"/>
        </w:rPr>
      </w:pPr>
      <w:r>
        <w:rPr>
          <w:sz w:val="18"/>
          <w:szCs w:val="18"/>
          <w:lang w:val="es-ES"/>
        </w:rPr>
      </w:r>
    </w:p>
    <w:tbl>
      <w:tblPr>
        <w:tblStyle w:val="Grilledutableau"/>
        <w:tblW w:w="9056" w:type="dxa"/>
        <w:jc w:val="left"/>
        <w:tblInd w:w="0" w:type="dxa"/>
        <w:tblCellMar>
          <w:top w:w="0" w:type="dxa"/>
          <w:left w:w="108" w:type="dxa"/>
          <w:bottom w:w="0" w:type="dxa"/>
          <w:right w:w="108" w:type="dxa"/>
        </w:tblCellMar>
        <w:tblLook w:firstRow="1" w:noVBand="1" w:lastRow="0" w:firstColumn="1" w:lastColumn="0" w:noHBand="0" w:val="04a0"/>
      </w:tblPr>
      <w:tblGrid>
        <w:gridCol w:w="1128"/>
        <w:gridCol w:w="7927"/>
      </w:tblGrid>
      <w:tr>
        <w:trPr>
          <w:cnfStyle w:val="100000000000" w:firstRow="1" w:lastRow="0" w:firstColumn="0" w:lastColumn="0" w:oddVBand="0" w:evenVBand="0" w:oddHBand="0" w:evenHBand="0" w:firstRowFirstColumn="0" w:firstRowLastColumn="0" w:lastRowFirstColumn="0" w:lastRowLastColumn="0"/>
        </w:trPr>
        <w:tc>
          <w:tcPr>
            <w:tcW w:w="1128" w:type="dxa"/>
            <w:tcBorders>
              <w:top w:val="nil"/>
              <w:left w:val="nil"/>
              <w:bottom w:val="nil"/>
              <w:right w:val="nil"/>
              <w:insideH w:val="nil"/>
              <w:insideV w:val="nil"/>
            </w:tcBorders>
            <w:shd w:fill="A5A5A5" w:val="clear"/>
          </w:tcPr>
          <w:p>
            <w:pPr>
              <w:pStyle w:val="Normal"/>
              <w:rPr>
                <w:lang w:val="es-ES"/>
              </w:rPr>
            </w:pPr>
            <w:r>
              <w:rPr>
                <w:rFonts w:ascii="Futura LT Condensed" w:hAnsi="Futura LT Condensed"/>
                <w:b w:val="false"/>
                <w:i w:val="false"/>
                <w:sz w:val="20"/>
                <w:lang w:val="es-ES"/>
              </w:rPr>
              <w:t>…………</w:t>
            </w:r>
          </w:p>
        </w:tc>
        <w:tc>
          <w:tcPr>
            <w:tcW w:w="7927" w:type="dxa"/>
            <w:tcBorders>
              <w:top w:val="nil"/>
              <w:left w:val="nil"/>
              <w:bottom w:val="nil"/>
              <w:right w:val="nil"/>
              <w:insideH w:val="nil"/>
              <w:insideV w:val="nil"/>
            </w:tcBorders>
            <w:shd w:fill="A5A5A5" w:val="clear"/>
          </w:tcPr>
          <w:p>
            <w:pPr>
              <w:pStyle w:val="Normal"/>
              <w:rPr>
                <w:lang w:val="es-ES"/>
              </w:rPr>
            </w:pPr>
            <w:r>
              <w:rPr>
                <w:rFonts w:ascii="Futura LT Condensed" w:hAnsi="Futura LT Condensed"/>
                <w:b w:val="false"/>
                <w:i w:val="false"/>
                <w:sz w:val="20"/>
                <w:lang w:val="es-ES"/>
              </w:rPr>
              <w:t>Principales ríos</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c>
          <w:tcPr>
            <w:tcW w:w="7927"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Zonas donde el agua es un recurso abundante</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c>
          <w:tcPr>
            <w:tcW w:w="7927"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Zonas en situación de estrés hídrico</w:t>
            </w:r>
          </w:p>
        </w:tc>
      </w:tr>
    </w:tbl>
    <w:p>
      <w:pPr>
        <w:pStyle w:val="Normal"/>
        <w:rPr>
          <w:lang w:val="es-ES"/>
        </w:rPr>
      </w:pPr>
      <w:r>
        <w:rPr>
          <w:lang w:val="es-ES"/>
        </w:rPr>
      </w:r>
    </w:p>
    <w:p>
      <w:pPr>
        <w:pStyle w:val="Normal"/>
        <w:rPr>
          <w:u w:val="single" w:color="000000"/>
          <w:lang w:val="es-ES"/>
        </w:rPr>
      </w:pPr>
      <w:r>
        <w:rPr>
          <w:u w:val="single" w:color="000000"/>
          <w:lang w:val="es-ES"/>
        </w:rPr>
        <w:t>2. La diversidad de los usos del agua</w:t>
      </w:r>
    </w:p>
    <w:p>
      <w:pPr>
        <w:pStyle w:val="Normal"/>
        <w:rPr>
          <w:sz w:val="18"/>
          <w:szCs w:val="18"/>
          <w:lang w:val="es-ES"/>
        </w:rPr>
      </w:pPr>
      <w:r>
        <w:rPr>
          <w:sz w:val="18"/>
          <w:szCs w:val="18"/>
          <w:lang w:val="es-ES"/>
        </w:rPr>
      </w:r>
    </w:p>
    <w:tbl>
      <w:tblPr>
        <w:tblStyle w:val="Grilledutableau"/>
        <w:tblW w:w="9056" w:type="dxa"/>
        <w:jc w:val="left"/>
        <w:tblInd w:w="0" w:type="dxa"/>
        <w:tblCellMar>
          <w:top w:w="0" w:type="dxa"/>
          <w:left w:w="108" w:type="dxa"/>
          <w:bottom w:w="0" w:type="dxa"/>
          <w:right w:w="108" w:type="dxa"/>
        </w:tblCellMar>
        <w:tblLook w:firstRow="1" w:noVBand="1" w:lastRow="0" w:firstColumn="1" w:lastColumn="0" w:noHBand="0" w:val="04a0"/>
      </w:tblPr>
      <w:tblGrid>
        <w:gridCol w:w="1128"/>
        <w:gridCol w:w="7927"/>
      </w:tblGrid>
      <w:tr>
        <w:trPr>
          <w:cnfStyle w:val="100000000000" w:firstRow="1" w:lastRow="0" w:firstColumn="0" w:lastColumn="0" w:oddVBand="0" w:evenVBand="0" w:oddHBand="0" w:evenHBand="0" w:firstRowFirstColumn="0" w:firstRowLastColumn="0" w:lastRowFirstColumn="0" w:lastRowLastColumn="0"/>
        </w:trPr>
        <w:tc>
          <w:tcPr>
            <w:tcW w:w="1128" w:type="dxa"/>
            <w:tcBorders>
              <w:top w:val="nil"/>
              <w:left w:val="nil"/>
              <w:bottom w:val="nil"/>
              <w:right w:val="nil"/>
              <w:insideH w:val="nil"/>
              <w:insideV w:val="nil"/>
            </w:tcBorders>
            <w:shd w:fill="A5A5A5" w:val="clear"/>
          </w:tcPr>
          <w:p>
            <w:pPr>
              <w:pStyle w:val="Normal"/>
              <w:rPr>
                <w:lang w:val="es-ES"/>
              </w:rPr>
            </w:pPr>
            <w:r>
              <w:rPr>
                <w:rFonts w:ascii="Futura LT Condensed" w:hAnsi="Futura LT Condensed"/>
                <w:b w:val="false"/>
                <w:i w:val="false"/>
                <w:sz w:val="20"/>
                <w:lang w:val="es-ES"/>
              </w:rPr>
              <w:t>…………</w:t>
            </w:r>
          </w:p>
        </w:tc>
        <w:tc>
          <w:tcPr>
            <w:tcW w:w="7927" w:type="dxa"/>
            <w:tcBorders>
              <w:top w:val="nil"/>
              <w:left w:val="nil"/>
              <w:bottom w:val="nil"/>
              <w:right w:val="nil"/>
              <w:insideH w:val="nil"/>
              <w:insideV w:val="nil"/>
            </w:tcBorders>
            <w:shd w:fill="A5A5A5" w:val="clear"/>
          </w:tcPr>
          <w:p>
            <w:pPr>
              <w:pStyle w:val="Normal"/>
              <w:rPr>
                <w:lang w:val="es-ES"/>
              </w:rPr>
            </w:pPr>
            <w:r>
              <w:rPr>
                <w:rFonts w:ascii="Futura LT Condensed" w:hAnsi="Futura LT Condensed"/>
                <w:b w:val="false"/>
                <w:i w:val="false"/>
                <w:sz w:val="20"/>
                <w:lang w:val="es-ES"/>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c>
          <w:tcPr>
            <w:tcW w:w="7927"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c>
          <w:tcPr>
            <w:tcW w:w="7927"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r>
    </w:tbl>
    <w:p>
      <w:pPr>
        <w:pStyle w:val="Normal"/>
        <w:rPr>
          <w:lang w:val="es-ES"/>
        </w:rPr>
      </w:pPr>
      <w:r>
        <w:rPr>
          <w:lang w:val="es-ES"/>
        </w:rPr>
      </w:r>
    </w:p>
    <w:p>
      <w:pPr>
        <w:pStyle w:val="Normal"/>
        <w:rPr>
          <w:lang w:val="es-ES"/>
        </w:rPr>
      </w:pPr>
      <w:r>
        <w:rPr>
          <w:lang w:val="es-ES"/>
        </w:rPr>
        <w:t>3. ………………………………………………………………………………………………………</w:t>
      </w:r>
    </w:p>
    <w:p>
      <w:pPr>
        <w:pStyle w:val="Normal"/>
        <w:rPr>
          <w:lang w:val="es-ES"/>
        </w:rPr>
      </w:pPr>
      <w:r>
        <w:rPr>
          <w:lang w:val="es-ES"/>
        </w:rPr>
      </w:r>
    </w:p>
    <w:tbl>
      <w:tblPr>
        <w:tblStyle w:val="Grilledutableau"/>
        <w:tblW w:w="9056" w:type="dxa"/>
        <w:jc w:val="left"/>
        <w:tblInd w:w="0" w:type="dxa"/>
        <w:tblCellMar>
          <w:top w:w="0" w:type="dxa"/>
          <w:left w:w="108" w:type="dxa"/>
          <w:bottom w:w="0" w:type="dxa"/>
          <w:right w:w="108" w:type="dxa"/>
        </w:tblCellMar>
        <w:tblLook w:firstRow="1" w:noVBand="1" w:lastRow="0" w:firstColumn="1" w:lastColumn="0" w:noHBand="0" w:val="04a0"/>
      </w:tblPr>
      <w:tblGrid>
        <w:gridCol w:w="1128"/>
        <w:gridCol w:w="7927"/>
      </w:tblGrid>
      <w:tr>
        <w:trPr>
          <w:cnfStyle w:val="100000000000" w:firstRow="1" w:lastRow="0" w:firstColumn="0" w:lastColumn="0" w:oddVBand="0" w:evenVBand="0" w:oddHBand="0" w:evenHBand="0" w:firstRowFirstColumn="0" w:firstRowLastColumn="0" w:lastRowFirstColumn="0" w:lastRowLastColumn="0"/>
        </w:trPr>
        <w:tc>
          <w:tcPr>
            <w:tcW w:w="1128" w:type="dxa"/>
            <w:tcBorders>
              <w:top w:val="nil"/>
              <w:left w:val="nil"/>
              <w:bottom w:val="nil"/>
              <w:right w:val="nil"/>
              <w:insideH w:val="nil"/>
              <w:insideV w:val="nil"/>
            </w:tcBorders>
            <w:shd w:fill="A5A5A5" w:val="clear"/>
          </w:tcPr>
          <w:p>
            <w:pPr>
              <w:pStyle w:val="Normal"/>
              <w:jc w:val="left"/>
              <w:rPr>
                <w:lang w:val="es-ES"/>
              </w:rPr>
            </w:pPr>
            <w:r>
              <w:rPr>
                <w:rFonts w:ascii="Futura LT Condensed" w:hAnsi="Futura LT Condensed"/>
                <w:b w:val="false"/>
                <w:i w:val="false"/>
                <w:sz w:val="20"/>
                <w:lang w:val="es-ES"/>
              </w:rPr>
              <w:t>//</w:t>
            </w:r>
          </w:p>
        </w:tc>
        <w:tc>
          <w:tcPr>
            <w:tcW w:w="7927" w:type="dxa"/>
            <w:tcBorders>
              <w:top w:val="nil"/>
              <w:left w:val="nil"/>
              <w:bottom w:val="nil"/>
              <w:right w:val="nil"/>
              <w:insideH w:val="nil"/>
              <w:insideV w:val="nil"/>
            </w:tcBorders>
            <w:shd w:fill="A5A5A5" w:val="clear"/>
          </w:tcPr>
          <w:p>
            <w:pPr>
              <w:pStyle w:val="Normal"/>
              <w:rPr>
                <w:lang w:val="es-ES"/>
              </w:rPr>
            </w:pPr>
            <w:r>
              <w:rPr>
                <w:rFonts w:ascii="Futura LT Condensed" w:hAnsi="Futura LT Condensed"/>
                <w:b w:val="false"/>
                <w:i w:val="false"/>
                <w:sz w:val="20"/>
                <w:lang w:val="es-ES"/>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left w:val="nil"/>
              <w:bottom w:val="nil"/>
              <w:right w:val="nil"/>
              <w:insideH w:val="nil"/>
              <w:insideV w:val="nil"/>
            </w:tcBorders>
            <w:shd w:fill="EDEDED" w:val="clear"/>
          </w:tcPr>
          <w:p>
            <w:pPr>
              <w:pStyle w:val="Normal"/>
              <w:jc w:val="left"/>
              <w:rPr>
                <w:rFonts w:ascii="Futura LT CondensedLight" w:hAnsi="Futura LT CondensedLight"/>
                <w:b w:val="false"/>
                <w:b w:val="false"/>
                <w:i w:val="false"/>
                <w:i w:val="false"/>
                <w:sz w:val="20"/>
              </w:rPr>
            </w:pPr>
            <w:r>
              <w:rPr>
                <w:rFonts w:ascii="Futura LT CondensedLight" w:hAnsi="Futura LT CondensedLight"/>
                <w:b w:val="false"/>
                <w:i w:val="false"/>
                <w:sz w:val="20"/>
              </w:rPr>
            </w:r>
          </w:p>
          <w:p>
            <w:pPr>
              <w:pStyle w:val="Normal"/>
              <w:jc w:val="left"/>
              <w:rPr>
                <w:rFonts w:ascii="Futura LT CondensedLight" w:hAnsi="Futura LT CondensedLight"/>
                <w:b w:val="false"/>
                <w:b w:val="false"/>
                <w:i w:val="false"/>
                <w:i w:val="false"/>
                <w:sz w:val="20"/>
              </w:rPr>
            </w:pPr>
            <w:r>
              <w:rPr>
                <w:rFonts w:ascii="Futura LT CondensedLight" w:hAnsi="Futura LT CondensedLight"/>
                <w:b w:val="false"/>
                <w:i w:val="false"/>
                <w:sz w:val="20"/>
              </w:rPr>
              <mc:AlternateContent>
                <mc:Choice Requires="wps">
                  <w:drawing>
                    <wp:inline distT="0" distB="0" distL="0" distR="0" wp14:anchorId="33696814">
                      <wp:extent cx="118110" cy="118110"/>
                      <wp:effectExtent l="0" t="0" r="0" b="0"/>
                      <wp:docPr id="4" name=""/>
                      <a:graphic xmlns:a="http://schemas.openxmlformats.org/drawingml/2006/main">
                        <a:graphicData uri="http://schemas.microsoft.com/office/word/2010/wordprocessingShape">
                          <wps:wsp>
                            <wps:cNvSpPr/>
                            <wps:spPr>
                              <a:xfrm>
                                <a:off x="0" y="0"/>
                                <a:ext cx="117360" cy="117360"/>
                              </a:xfrm>
                              <a:prstGeom prst="rect">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v:rect id="shape_0" fillcolor="#9dc3e6" stroked="t" style="position:absolute;margin-left:0pt;margin-top:-9.3pt;width:9.2pt;height:9.2pt;mso-position-vertical:top" wp14:anchorId="33696814">
                      <w10:wrap type="none"/>
                      <v:fill o:detectmouseclick="t" type="solid" color2="#623c19"/>
                      <v:stroke color="#325490" weight="12600" joinstyle="miter" endcap="flat"/>
                    </v:rect>
                  </w:pict>
                </mc:Fallback>
              </mc:AlternateContent>
            </w:r>
          </w:p>
        </w:tc>
        <w:tc>
          <w:tcPr>
            <w:tcW w:w="7927"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lang w:val="es-ES"/>
              </w:rPr>
            </w:pPr>
            <w:r>
              <w:rPr>
                <w:rFonts w:ascii="Futura LT CondensedLight" w:hAnsi="Futura LT CondensedLight"/>
                <w:b w:val="false"/>
                <w:i w:val="false"/>
                <w:sz w:val="20"/>
                <w:lang w:val="es-ES"/>
              </w:rPr>
              <w:t>……………………………………………………………………………………………………</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nil"/>
              <w:left w:val="nil"/>
              <w:bottom w:val="nil"/>
              <w:right w:val="nil"/>
              <w:insideH w:val="nil"/>
              <w:insideV w:val="nil"/>
            </w:tcBorders>
            <w:shd w:fill="EDEDED" w:val="clear"/>
          </w:tcPr>
          <w:p>
            <w:pPr>
              <w:pStyle w:val="Normal"/>
              <w:jc w:val="left"/>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jc w:val="left"/>
              <w:rPr>
                <w:lang w:val="es-ES"/>
              </w:rPr>
            </w:pPr>
            <w:r>
              <w:rPr>
                <w:rFonts w:ascii="Futura LT CondensedLight" w:hAnsi="Futura LT CondensedLight"/>
                <w:b w:val="false"/>
                <w:i w:val="false"/>
                <w:sz w:val="20"/>
              </w:rPr>
              <mc:AlternateContent>
                <mc:Choice Requires="wps">
                  <w:drawing>
                    <wp:inline distT="0" distB="0" distL="0" distR="0" wp14:anchorId="262171CA">
                      <wp:extent cx="367665" cy="1270"/>
                      <wp:effectExtent l="0" t="0" r="0" b="0"/>
                      <wp:docPr id="5" name=""/>
                      <a:graphic xmlns:a="http://schemas.openxmlformats.org/drawingml/2006/main">
                        <a:graphicData uri="http://schemas.microsoft.com/office/word/2010/wordprocessingShape">
                          <wps:wsp>
                            <wps:cNvSpPr/>
                            <wps:spPr>
                              <a:xfrm>
                                <a:off x="0" y="0"/>
                                <a:ext cx="367200" cy="720"/>
                              </a:xfrm>
                              <a:custGeom>
                                <a:avLst/>
                                <a:gdLst/>
                                <a:ahLst/>
                                <a:rect l="l" t="t" r="r" b="b"/>
                                <a:pathLst>
                                  <a:path w="21600" h="21600">
                                    <a:moveTo>
                                      <a:pt x="0" y="0"/>
                                    </a:moveTo>
                                    <a:lnTo>
                                      <a:pt x="21600" y="21600"/>
                                    </a:lnTo>
                                  </a:path>
                                </a:pathLst>
                              </a:custGeom>
                              <a:noFill/>
                              <a:ln w="28440">
                                <a:solidFill>
                                  <a:schemeClr val="accent1"/>
                                </a:solidFill>
                                <a:tailEnd len="med" type="triangle" w="med"/>
                              </a:ln>
                            </wps:spPr>
                            <wps:style>
                              <a:lnRef idx="1">
                                <a:schemeClr val="accent1"/>
                              </a:lnRef>
                              <a:fillRef idx="0">
                                <a:schemeClr val="accent1"/>
                              </a:fillRef>
                              <a:effectRef idx="0">
                                <a:schemeClr val="accent1"/>
                              </a:effectRef>
                              <a:fontRef idx="minor"/>
                            </wps:style>
                            <wps:bodyPr/>
                          </wps:wsp>
                        </a:graphicData>
                      </a:graphic>
                    </wp:inline>
                  </w:drawing>
                </mc:Choice>
                <mc:Fallback>
                  <w:pict>
                    <v:shape id="shape_0" stroked="t" style="position:absolute;margin-left:0pt;margin-top:-0.1pt;width:28.85pt;height:0pt;mso-position-vertical:top" wp14:anchorId="262171CA" type="shapetype_32">
                      <w10:wrap type="none"/>
                      <v:fill o:detectmouseclick="t" on="false"/>
                      <v:stroke color="#4472c4" weight="28440" endarrow="block" endarrowwidth="medium" endarrowlength="medium" joinstyle="miter" endcap="flat"/>
                    </v:shape>
                  </w:pict>
                </mc:Fallback>
              </mc:AlternateContent>
            </w:r>
          </w:p>
        </w:tc>
        <w:tc>
          <w:tcPr>
            <w:tcW w:w="7927" w:type="dxa"/>
            <w:tcBorders>
              <w:top w:val="nil"/>
              <w:left w:val="nil"/>
              <w:bottom w:val="nil"/>
              <w:right w:val="nil"/>
              <w:insideH w:val="nil"/>
              <w:insideV w:val="nil"/>
            </w:tcBorders>
            <w:shd w:fill="EDEDED" w:val="clear"/>
          </w:tcPr>
          <w:p>
            <w:pPr>
              <w:pStyle w:val="Normal"/>
              <w:rPr>
                <w:rFonts w:ascii="Futura LT CondensedLight" w:hAnsi="Futura LT CondensedLight"/>
                <w:b w:val="false"/>
                <w:b w:val="false"/>
                <w:i w:val="false"/>
                <w:i w:val="false"/>
                <w:sz w:val="20"/>
                <w:lang w:val="es-ES"/>
              </w:rPr>
            </w:pPr>
            <w:r>
              <w:rPr>
                <w:rFonts w:ascii="Futura LT CondensedLight" w:hAnsi="Futura LT CondensedLight"/>
                <w:b w:val="false"/>
                <w:i w:val="false"/>
                <w:sz w:val="20"/>
                <w:lang w:val="es-ES"/>
              </w:rPr>
            </w:r>
          </w:p>
          <w:p>
            <w:pPr>
              <w:pStyle w:val="Normal"/>
              <w:rPr>
                <w:rFonts w:ascii="Futura LT CondensedLight" w:hAnsi="Futura LT CondensedLight"/>
                <w:b w:val="false"/>
                <w:b w:val="false"/>
                <w:i w:val="false"/>
                <w:i w:val="false"/>
                <w:sz w:val="20"/>
              </w:rPr>
            </w:pPr>
            <w:r>
              <w:rPr>
                <w:rFonts w:ascii="Futura LT CondensedLight" w:hAnsi="Futura LT CondensedLight"/>
                <w:b w:val="false"/>
                <w:i w:val="false"/>
                <w:sz w:val="20"/>
                <w:lang w:val="es-ES"/>
              </w:rPr>
              <w:t>……………………………………………………………………………………………………</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Arial">
    <w:charset w:val="00"/>
    <w:family w:val="roman"/>
    <w:pitch w:val="variable"/>
  </w:font>
  <w:font w:name="Futura Medium">
    <w:charset w:val="00"/>
    <w:family w:val="roman"/>
    <w:pitch w:val="variable"/>
  </w:font>
  <w:font w:name="Calibri Light">
    <w:charset w:val="00"/>
    <w:family w:val="roman"/>
    <w:pitch w:val="variable"/>
  </w:font>
  <w:font w:name="Myriad Pro Cond">
    <w:charset w:val="00"/>
    <w:family w:val="roman"/>
    <w:pitch w:val="variable"/>
  </w:font>
  <w:font w:name="Minion Small Caps &amp; Oldstyle Fi">
    <w:charset w:val="00"/>
    <w:family w:val="roman"/>
    <w:pitch w:val="variable"/>
  </w:font>
  <w:font w:name="Minion Semibold Small Caps &amp; Ol">
    <w:charset w:val="00"/>
    <w:family w:val="roman"/>
    <w:pitch w:val="variable"/>
  </w:font>
  <w:font w:name="FUTURAPT-MEDIUM">
    <w:charset w:val="00"/>
    <w:family w:val="roman"/>
    <w:pitch w:val="variable"/>
  </w:font>
  <w:font w:name="Calibri">
    <w:charset w:val="00"/>
    <w:family w:val="roman"/>
    <w:pitch w:val="variable"/>
  </w:font>
  <w:font w:name="Liberation Sans">
    <w:altName w:val="Arial"/>
    <w:charset w:val="00"/>
    <w:family w:val="swiss"/>
    <w:pitch w:val="variable"/>
  </w:font>
  <w:font w:name="Futura LT Light">
    <w:charset w:val="00"/>
    <w:family w:val="roman"/>
    <w:pitch w:val="variable"/>
  </w:font>
  <w:font w:name="Futura LT">
    <w:charset w:val="00"/>
    <w:family w:val="roman"/>
    <w:pitch w:val="variable"/>
  </w:font>
  <w:font w:name="Futura LT CondensedLight">
    <w:charset w:val="00"/>
    <w:family w:val="roman"/>
    <w:pitch w:val="variable"/>
  </w:font>
  <w:font w:name="Myriad Pro Light">
    <w:charset w:val="00"/>
    <w:family w:val="roman"/>
    <w:pitch w:val="variable"/>
  </w:font>
  <w:font w:name="Minion Pro Disp">
    <w:charset w:val="00"/>
    <w:family w:val="roman"/>
    <w:pitch w:val="variable"/>
  </w:font>
  <w:font w:name="Myriad Pro">
    <w:charset w:val="00"/>
    <w:family w:val="roman"/>
    <w:pitch w:val="variable"/>
  </w:font>
  <w:font w:name="Futura LT Condense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Calibri" w:cs="Arial Unicode MS" w:eastAsiaTheme="minorHAnsi"/>
        <w:color w:val="000000"/>
        <w:sz w:val="22"/>
        <w:szCs w:val="22"/>
        <w:lang w:val="fr-FR" w:eastAsia="en-US" w:bidi="ar-SA"/>
        <w14:ligatures w14:val="standardContextual"/>
        <w14:numForm w14:val="oldStyle"/>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53ad"/>
    <w:pPr>
      <w:widowControl/>
      <w:bidi w:val="0"/>
      <w:jc w:val="both"/>
    </w:pPr>
    <w:rPr>
      <w:rFonts w:ascii="Arial" w:hAnsi="Arial" w:cs="Arial" w:eastAsia="Calibri"/>
      <w:color w:val="000000"/>
      <w:kern w:val="0"/>
      <w:sz w:val="22"/>
      <w:szCs w:val="22"/>
      <w:u w:val="none" w:color="000000"/>
      <w:lang w:val="fr-FR" w:eastAsia="en-US" w:bidi="ar-SA"/>
      <w14:numForm w14:val="default"/>
    </w:rPr>
  </w:style>
  <w:style w:type="paragraph" w:styleId="Titre1">
    <w:name w:val="Heading 1"/>
    <w:basedOn w:val="Normal"/>
    <w:next w:val="Normal"/>
    <w:link w:val="Titre1Car"/>
    <w:autoRedefine/>
    <w:qFormat/>
    <w:rsid w:val="00607830"/>
    <w:pPr>
      <w:keepNext w:val="true"/>
      <w:widowControl/>
      <w:pBdr/>
      <w:bidi w:val="0"/>
      <w:spacing w:before="720" w:after="480"/>
      <w:jc w:val="left"/>
      <w:outlineLvl w:val="0"/>
    </w:pPr>
    <w:rPr>
      <w:rFonts w:ascii="Futura Medium" w:hAnsi="Futura Medium" w:cs="Futura Medium"/>
      <w:sz w:val="28"/>
      <w:szCs w:val="28"/>
      <w:lang w:eastAsia="fr-FR"/>
    </w:rPr>
  </w:style>
  <w:style w:type="paragraph" w:styleId="Titre2">
    <w:name w:val="Heading 2"/>
    <w:basedOn w:val="Normal"/>
    <w:next w:val="Normal"/>
    <w:link w:val="Titre2Car"/>
    <w:uiPriority w:val="9"/>
    <w:semiHidden/>
    <w:unhideWhenUsed/>
    <w:qFormat/>
    <w:rsid w:val="00b809e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4">
    <w:name w:val="Heading 4"/>
    <w:basedOn w:val="Normal"/>
    <w:next w:val="Normal"/>
    <w:link w:val="Titre4Car"/>
    <w:uiPriority w:val="9"/>
    <w:semiHidden/>
    <w:unhideWhenUsed/>
    <w:qFormat/>
    <w:rsid w:val="0072461d"/>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Ancredenotedebasdepage">
    <w:name w:val="Ancre de note de bas de page"/>
    <w:rPr>
      <w:rFonts w:ascii="Myriad Pro Cond" w:hAnsi="Myriad Pro Cond"/>
      <w:b/>
      <w:bCs/>
      <w:sz w:val="22"/>
      <w:vertAlign w:val="superscript"/>
      <w14:numForm w14:val="oldStyle"/>
    </w:rPr>
  </w:style>
  <w:style w:type="character" w:styleId="FootnoteCharacters">
    <w:name w:val="Footnote Characters"/>
    <w:basedOn w:val="DefaultParagraphFont"/>
    <w:uiPriority w:val="99"/>
    <w:unhideWhenUsed/>
    <w:qFormat/>
    <w:rsid w:val="00565c17"/>
    <w:rPr>
      <w:rFonts w:ascii="Myriad Pro Cond" w:hAnsi="Myriad Pro Cond"/>
      <w:b/>
      <w:bCs/>
      <w:sz w:val="22"/>
      <w:vertAlign w:val="superscript"/>
      <w14:numForm w14:val="oldStyle"/>
    </w:rPr>
  </w:style>
  <w:style w:type="character" w:styleId="Petitescapitales12" w:customStyle="1">
    <w:name w:val="Petites capitales 12"/>
    <w:basedOn w:val="DefaultParagraphFont"/>
    <w:uiPriority w:val="1"/>
    <w:qFormat/>
    <w:rsid w:val="00143f79"/>
    <w:rPr>
      <w:rFonts w:ascii="Minion Small Caps &amp; Oldstyle Fi" w:hAnsi="Minion Small Caps &amp; Oldstyle Fi"/>
    </w:rPr>
  </w:style>
  <w:style w:type="character" w:styleId="Petitescapitales12gras" w:customStyle="1">
    <w:name w:val="Petites capitales 12 gras"/>
    <w:basedOn w:val="DefaultParagraphFont"/>
    <w:uiPriority w:val="1"/>
    <w:qFormat/>
    <w:rsid w:val="00143f79"/>
    <w:rPr>
      <w:rFonts w:ascii="Minion Semibold Small Caps &amp; Ol" w:hAnsi="Minion Semibold Small Caps &amp; Ol"/>
    </w:rPr>
  </w:style>
  <w:style w:type="character" w:styleId="Diapo" w:customStyle="1">
    <w:name w:val="Diapo"/>
    <w:basedOn w:val="DefaultParagraphFont"/>
    <w:uiPriority w:val="1"/>
    <w:qFormat/>
    <w:rsid w:val="00b842d5"/>
    <w:rPr>
      <w:rFonts w:ascii="FUTURAPT-MEDIUM" w:hAnsi="FUTURAPT-MEDIUM" w:cs="Didot"/>
    </w:rPr>
  </w:style>
  <w:style w:type="character" w:styleId="Titre1Car" w:customStyle="1">
    <w:name w:val="Titre 1 Car"/>
    <w:basedOn w:val="DefaultParagraphFont"/>
    <w:link w:val="Titre1"/>
    <w:qFormat/>
    <w:rsid w:val="00607830"/>
    <w:rPr>
      <w:rFonts w:ascii="Futura Medium" w:hAnsi="Futura Medium" w:cs="Futura Medium"/>
      <w:sz w:val="28"/>
      <w:szCs w:val="28"/>
      <w:lang w:eastAsia="fr-FR"/>
    </w:rPr>
  </w:style>
  <w:style w:type="character" w:styleId="Petitesmajuscules" w:customStyle="1">
    <w:name w:val="Petites majuscules"/>
    <w:basedOn w:val="DefaultParagraphFont"/>
    <w:uiPriority w:val="1"/>
    <w:qFormat/>
    <w:rsid w:val="008640c1"/>
    <w:rPr>
      <w:rFonts w:ascii="Minion Small Caps &amp; Oldstyle Fi" w:hAnsi="Minion Small Caps &amp; Oldstyle Fi"/>
    </w:rPr>
  </w:style>
  <w:style w:type="character" w:styleId="Renvoifigures" w:customStyle="1">
    <w:name w:val="Renvoi_figures"/>
    <w:basedOn w:val="DefaultParagraphFont"/>
    <w:uiPriority w:val="1"/>
    <w:qFormat/>
    <w:rsid w:val="0050493a"/>
    <w:rPr>
      <w:rFonts w:ascii="Calibri" w:hAnsi="Calibri" w:cs="Calibri"/>
      <w:b/>
      <w:bCs/>
      <w:smallCaps/>
      <w:sz w:val="22"/>
      <w:szCs w:val="22"/>
    </w:rPr>
  </w:style>
  <w:style w:type="character" w:styleId="LienInternet">
    <w:name w:val="Lien Internet"/>
    <w:basedOn w:val="DefaultParagraphFont"/>
    <w:uiPriority w:val="99"/>
    <w:unhideWhenUsed/>
    <w:qFormat/>
    <w:rsid w:val="002e0f56"/>
    <w:rPr>
      <w:color w:val="404040" w:themeColor="text1" w:themeTint="bf"/>
      <w:u w:val="single" w:color="000000"/>
    </w:rPr>
  </w:style>
  <w:style w:type="character" w:styleId="UnresolvedMention">
    <w:name w:val="Unresolved Mention"/>
    <w:basedOn w:val="DefaultParagraphFont"/>
    <w:uiPriority w:val="99"/>
    <w:semiHidden/>
    <w:unhideWhenUsed/>
    <w:qFormat/>
    <w:rsid w:val="00bd296d"/>
    <w:rPr>
      <w:color w:val="605E5C"/>
      <w:shd w:fill="E1DFDD" w:val="clear"/>
    </w:rPr>
  </w:style>
  <w:style w:type="character" w:styleId="Titre2Car" w:customStyle="1">
    <w:name w:val="Titre 2 Car"/>
    <w:basedOn w:val="DefaultParagraphFont"/>
    <w:link w:val="Titre2"/>
    <w:uiPriority w:val="9"/>
    <w:semiHidden/>
    <w:qFormat/>
    <w:rsid w:val="00b809eb"/>
    <w:rPr>
      <w:rFonts w:ascii="Calibri Light" w:hAnsi="Calibri Light" w:eastAsia="" w:cs="" w:asciiTheme="majorHAnsi" w:cstheme="majorBidi" w:eastAsiaTheme="majorEastAsia" w:hAnsiTheme="majorHAnsi"/>
      <w:color w:val="2F5496" w:themeColor="accent1" w:themeShade="bf"/>
      <w:sz w:val="26"/>
      <w:szCs w:val="26"/>
      <w14:numForm w14:val="default"/>
    </w:rPr>
  </w:style>
  <w:style w:type="character" w:styleId="FollowedHyperlink">
    <w:name w:val="FollowedHyperlink"/>
    <w:basedOn w:val="DefaultParagraphFont"/>
    <w:uiPriority w:val="99"/>
    <w:semiHidden/>
    <w:unhideWhenUsed/>
    <w:qFormat/>
    <w:rsid w:val="00fb6133"/>
    <w:rPr>
      <w:color w:val="954F72" w:themeColor="followedHyperlink"/>
      <w:u w:val="single" w:color="000000"/>
    </w:rPr>
  </w:style>
  <w:style w:type="character" w:styleId="Linenumber">
    <w:name w:val="line number"/>
    <w:basedOn w:val="DefaultParagraphFont"/>
    <w:uiPriority w:val="99"/>
    <w:semiHidden/>
    <w:unhideWhenUsed/>
    <w:qFormat/>
    <w:rsid w:val="00a55415"/>
    <w:rPr/>
  </w:style>
  <w:style w:type="character" w:styleId="Titre4Car" w:customStyle="1">
    <w:name w:val="Titre 4 Car"/>
    <w:basedOn w:val="DefaultParagraphFont"/>
    <w:link w:val="Titre4"/>
    <w:uiPriority w:val="9"/>
    <w:semiHidden/>
    <w:qFormat/>
    <w:rsid w:val="0072461d"/>
    <w:rPr>
      <w:rFonts w:ascii="Calibri Light" w:hAnsi="Calibri Light" w:eastAsia="" w:cs="" w:asciiTheme="majorHAnsi" w:cstheme="majorBidi" w:eastAsiaTheme="majorEastAsia" w:hAnsiTheme="majorHAnsi"/>
      <w:i/>
      <w:iCs/>
      <w:color w:val="2F5496" w:themeColor="accent1" w:themeShade="bf"/>
      <w14:numForm w14:val="default"/>
    </w:rPr>
  </w:style>
  <w:style w:type="character" w:styleId="Pagenumber">
    <w:name w:val="page number"/>
    <w:basedOn w:val="DefaultParagraphFont"/>
    <w:uiPriority w:val="99"/>
    <w:semiHidden/>
    <w:unhideWhenUsed/>
    <w:qFormat/>
    <w:rsid w:val="00d6048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transcription1" w:customStyle="1">
    <w:name w:val="Normal transcription 1"/>
    <w:basedOn w:val="Normal"/>
    <w:autoRedefine/>
    <w:qFormat/>
    <w:rsid w:val="00143f79"/>
    <w:pPr>
      <w:spacing w:lineRule="auto" w:line="276"/>
    </w:pPr>
    <w:rPr>
      <w:rFonts w:eastAsia="MS Mincho" w:cs="Didot"/>
      <w14:ligatures w14:val="standard"/>
    </w:rPr>
  </w:style>
  <w:style w:type="paragraph" w:styleId="Normaltranscription2" w:customStyle="1">
    <w:name w:val="Normal transcription 2"/>
    <w:basedOn w:val="Normal"/>
    <w:autoRedefine/>
    <w:qFormat/>
    <w:rsid w:val="00143f79"/>
    <w:pPr>
      <w:spacing w:lineRule="auto" w:line="276"/>
      <w:ind w:firstLine="284"/>
    </w:pPr>
    <w:rPr>
      <w:rFonts w:eastAsia="MS Mincho" w:cs="Didot"/>
      <w14:ligatures w14:val="standard"/>
    </w:rPr>
  </w:style>
  <w:style w:type="paragraph" w:styleId="Normaltranscription3" w:customStyle="1">
    <w:name w:val="Normal transcription 3"/>
    <w:basedOn w:val="Normal"/>
    <w:autoRedefine/>
    <w:qFormat/>
    <w:rsid w:val="00143f79"/>
    <w:pPr>
      <w:spacing w:lineRule="auto" w:line="276"/>
      <w:jc w:val="center"/>
    </w:pPr>
    <w:rPr>
      <w:rFonts w:eastAsia="Arial Unicode MS"/>
      <w:lang w:eastAsia="fr-FR"/>
      <w14:ligatures w14:val="standard"/>
    </w:rPr>
  </w:style>
  <w:style w:type="paragraph" w:styleId="Normaltranscription4" w:customStyle="1">
    <w:name w:val="Normal transcription 4"/>
    <w:basedOn w:val="Normal"/>
    <w:autoRedefine/>
    <w:qFormat/>
    <w:rsid w:val="00143f79"/>
    <w:pPr>
      <w:spacing w:lineRule="auto" w:line="276" w:before="120" w:after="120"/>
      <w:jc w:val="right"/>
    </w:pPr>
    <w:rPr>
      <w:rFonts w:eastAsia="MS Mincho" w:cs="Didot"/>
      <w:lang w:eastAsia="fr-FR"/>
      <w14:ligatures w14:val="standard"/>
    </w:rPr>
  </w:style>
  <w:style w:type="paragraph" w:styleId="Normaltranscription5" w:customStyle="1">
    <w:name w:val="Normal transcription 5"/>
    <w:basedOn w:val="Normal"/>
    <w:autoRedefine/>
    <w:qFormat/>
    <w:rsid w:val="00143f79"/>
    <w:pPr>
      <w:spacing w:lineRule="auto" w:line="276" w:before="0" w:after="120"/>
    </w:pPr>
    <w:rPr>
      <w:rFonts w:eastAsia="MS Mincho" w:cs="Didot"/>
      <w14:ligatures w14:val="standard"/>
    </w:rPr>
  </w:style>
  <w:style w:type="paragraph" w:styleId="Normaltranscription6" w:customStyle="1">
    <w:name w:val="Normal transcription 6"/>
    <w:basedOn w:val="Normal"/>
    <w:autoRedefine/>
    <w:qFormat/>
    <w:rsid w:val="00143f79"/>
    <w:pPr>
      <w:spacing w:lineRule="auto" w:line="276" w:before="120" w:after="120"/>
    </w:pPr>
    <w:rPr>
      <w:rFonts w:eastAsia="MS Mincho"/>
      <w14:ligatures w14:val="standard"/>
    </w:rPr>
  </w:style>
  <w:style w:type="paragraph" w:styleId="Sourcedestableauxetfigures10" w:customStyle="1">
    <w:name w:val="Source des tableaux et figures 10"/>
    <w:basedOn w:val="Normal"/>
    <w:autoRedefine/>
    <w:qFormat/>
    <w:rsid w:val="00143f79"/>
    <w:pPr>
      <w:spacing w:before="120" w:after="120"/>
    </w:pPr>
    <w:rPr>
      <w:rFonts w:ascii="Futura LT Light" w:hAnsi="Futura LT Light" w:eastAsia="MS Mincho" w:cs="Didot"/>
      <w:sz w:val="20"/>
      <w:szCs w:val="20"/>
      <w14:ligatures w14:val="standard"/>
    </w:rPr>
  </w:style>
  <w:style w:type="paragraph" w:styleId="Prsentationtitre" w:customStyle="1">
    <w:name w:val="Présentation titre"/>
    <w:basedOn w:val="Normal"/>
    <w:autoRedefine/>
    <w:qFormat/>
    <w:rsid w:val="00143f79"/>
    <w:pPr>
      <w:shd w:val="clear" w:color="auto" w:fill="C9C9C9" w:themeFill="accent3" w:themeFillTint="99"/>
      <w:spacing w:before="120" w:after="120"/>
    </w:pPr>
    <w:rPr>
      <w:rFonts w:ascii="Futura LT" w:hAnsi="Futura LT" w:eastAsia="MS Mincho" w:cs="Didot"/>
      <w:color w:val="000000" w:themeColor="text1"/>
      <w14:ligatures w14:val="standard"/>
    </w:rPr>
  </w:style>
  <w:style w:type="paragraph" w:styleId="Normalprsentation" w:customStyle="1">
    <w:name w:val="Normal présentation"/>
    <w:basedOn w:val="Normal"/>
    <w:autoRedefine/>
    <w:qFormat/>
    <w:rsid w:val="00143f79"/>
    <w:pPr>
      <w:shd w:val="clear" w:color="auto" w:fill="C9C9C9" w:themeFill="accent3" w:themeFillTint="99"/>
      <w:spacing w:before="120" w:after="0"/>
    </w:pPr>
    <w:rPr>
      <w:rFonts w:ascii="Futura LT Light" w:hAnsi="Futura LT Light" w:eastAsia="MS Mincho" w:cs="Didot"/>
      <w:color w:val="000000" w:themeColor="text1"/>
      <w14:ligatures w14:val="standard"/>
    </w:rPr>
  </w:style>
  <w:style w:type="paragraph" w:styleId="Normaltableau" w:customStyle="1">
    <w:name w:val="Normal tableau"/>
    <w:basedOn w:val="Normal"/>
    <w:autoRedefine/>
    <w:qFormat/>
    <w:rsid w:val="00956951"/>
    <w:pPr>
      <w:spacing w:lineRule="auto" w:line="276" w:before="40" w:after="40"/>
    </w:pPr>
    <w:rPr>
      <w:rFonts w:ascii="Futura LT CondensedLight" w:hAnsi="Futura LT CondensedLight" w:eastAsia="MS Mincho" w:cs="Didot"/>
      <w:sz w:val="20"/>
      <w14:ligatures w14:val="standard"/>
    </w:rPr>
  </w:style>
  <w:style w:type="paragraph" w:styleId="Normalidentit" w:customStyle="1">
    <w:name w:val="Normal identité"/>
    <w:basedOn w:val="Normal"/>
    <w:autoRedefine/>
    <w:qFormat/>
    <w:rsid w:val="00487d7c"/>
    <w:pPr>
      <w:spacing w:lineRule="auto" w:line="276"/>
    </w:pPr>
    <w:rPr>
      <w:rFonts w:ascii="Myriad Pro Light" w:hAnsi="Myriad Pro Light"/>
      <w:sz w:val="20"/>
      <w:szCs w:val="20"/>
      <w:lang w:eastAsia="fr-FR"/>
    </w:rPr>
  </w:style>
  <w:style w:type="paragraph" w:styleId="Bibliografa" w:customStyle="1">
    <w:name w:val="Bibliografía"/>
    <w:basedOn w:val="Normal"/>
    <w:qFormat/>
    <w:rsid w:val="007536ed"/>
    <w:pPr>
      <w:spacing w:before="0" w:after="120"/>
      <w:ind w:left="851" w:hanging="851"/>
    </w:pPr>
    <w:rPr>
      <w:rFonts w:ascii="Times New Roman" w:hAnsi="Times New Roman" w:cs="Times New Roman"/>
      <w:lang w:val="es-ES"/>
    </w:rPr>
  </w:style>
  <w:style w:type="paragraph" w:styleId="Corpsdelettre" w:customStyle="1">
    <w:name w:val="Corps de lettre"/>
    <w:basedOn w:val="Normal"/>
    <w:autoRedefine/>
    <w:qFormat/>
    <w:rsid w:val="001a7ab6"/>
    <w:pPr/>
    <w:rPr>
      <w:rFonts w:ascii="Minion Pro Disp" w:hAnsi="Minion Pro Disp"/>
    </w:rPr>
  </w:style>
  <w:style w:type="paragraph" w:styleId="Normalidentit2" w:customStyle="1">
    <w:name w:val="Normal identité 2"/>
    <w:basedOn w:val="Normalidentit"/>
    <w:autoRedefine/>
    <w:qFormat/>
    <w:rsid w:val="007737b2"/>
    <w:pPr>
      <w:spacing w:lineRule="auto" w:line="240" w:before="120" w:after="120"/>
      <w:jc w:val="left"/>
    </w:pPr>
    <w:rPr>
      <w:rFonts w:ascii="Myriad Pro" w:hAnsi="Myriad Pro" w:cs="" w:cstheme="minorBidi"/>
      <w:bCs/>
      <w:color w:val="1F4E79" w:themeColor="accent5" w:themeShade="80"/>
    </w:rPr>
  </w:style>
  <w:style w:type="paragraph" w:styleId="Remerciements" w:customStyle="1">
    <w:name w:val="Remerciements"/>
    <w:basedOn w:val="Normal"/>
    <w:autoRedefine/>
    <w:qFormat/>
    <w:rsid w:val="0050493a"/>
    <w:pPr>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before="0" w:after="120"/>
      <w:ind w:firstLine="284"/>
    </w:pPr>
    <w:rPr>
      <w:rFonts w:ascii="Calibri Light" w:hAnsi="Calibri Light" w:eastAsia="Arial Unicode MS" w:cs="Calibri Light"/>
      <w:lang w:eastAsia="fr-FR"/>
      <w14:textOutline w14:w="0" w14:cap="flat" w14:cmpd="sng" w14:algn="ctr">
        <w14:noFill/>
        <w14:prstDash w14:val="solid"/>
        <w14:bevel/>
      </w14:textOutline>
      <w14:ligatures w14:val="none"/>
    </w:rPr>
  </w:style>
  <w:style w:type="paragraph" w:styleId="Normaldocument" w:customStyle="1">
    <w:name w:val="Normal document"/>
    <w:basedOn w:val="Normal"/>
    <w:qFormat/>
    <w:rsid w:val="002e0f56"/>
    <w:pPr>
      <w:spacing w:lineRule="auto" w:line="276"/>
    </w:pPr>
    <w:rPr>
      <w:sz w:val="20"/>
      <w:szCs w:val="20"/>
    </w:rPr>
  </w:style>
  <w:style w:type="paragraph" w:styleId="Normaldfinitions" w:customStyle="1">
    <w:name w:val="Normal définitions"/>
    <w:basedOn w:val="Normal"/>
    <w:qFormat/>
    <w:rsid w:val="002e0f56"/>
    <w:pPr>
      <w:pBdr>
        <w:left w:val="dashed" w:sz="4" w:space="4" w:color="000000"/>
        <w:bottom w:val="dashed" w:sz="4" w:space="1" w:color="000000"/>
      </w:pBdr>
      <w:shd w:val="clear" w:color="auto" w:fill="FFFFFF"/>
    </w:pPr>
    <w:rPr>
      <w:rFonts w:eastAsia="Times New Roman" w:cs="Times New Roman"/>
      <w:i/>
      <w:iCs/>
      <w:sz w:val="20"/>
      <w:szCs w:val="20"/>
      <w:lang w:eastAsia="fr-FR"/>
      <w14:ligatures w14:val="none"/>
    </w:rPr>
  </w:style>
  <w:style w:type="paragraph" w:styleId="ListParagraph">
    <w:name w:val="List Paragraph"/>
    <w:basedOn w:val="Normal"/>
    <w:uiPriority w:val="34"/>
    <w:qFormat/>
    <w:rsid w:val="003e150e"/>
    <w:pPr>
      <w:spacing w:before="0" w:after="0"/>
      <w:ind w:left="720" w:hanging="0"/>
      <w:contextualSpacing/>
    </w:pPr>
    <w:rPr/>
  </w:style>
  <w:style w:type="paragraph" w:styleId="Normaldocument1" w:customStyle="1">
    <w:name w:val="Normal document 1"/>
    <w:qFormat/>
    <w:rsid w:val="0072461d"/>
    <w:pPr>
      <w:widowControl/>
      <w:shd w:val="clear" w:color="auto" w:fill="D9E2F3" w:themeFill="accent1" w:themeFillTint="33"/>
      <w:bidi w:val="0"/>
      <w:spacing w:lineRule="auto" w:line="276" w:before="0" w:after="0"/>
      <w:contextualSpacing/>
      <w:jc w:val="both"/>
    </w:pPr>
    <w:rPr>
      <w:rFonts w:eastAsia="Times New Roman" w:cs="Gill Sans Light" w:ascii="Georgia" w:hAnsi="Georgia"/>
      <w:color w:val="000000" w:themeColor="text1"/>
      <w:kern w:val="0"/>
      <w:sz w:val="20"/>
      <w:szCs w:val="20"/>
      <w:u w:val="none" w:color="000000"/>
      <w:lang w:eastAsia="fr-FR" w:val="fr-FR" w:bidi="ar-SA"/>
      <w14:numForm w14:val="default"/>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Grille5Fonc-Accentuation3">
    <w:name w:val="Grid Table 5 Dark Accent 3"/>
    <w:basedOn w:val="TableauNormal"/>
    <w:uiPriority w:val="50"/>
    <w:rsid w:val="00143f79"/>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956951"/>
    <w:pPr>
      <w:spacing w:before="40" w:after="40"/>
    </w:pPr>
    <w:rPr>
      <w:sz w:val="20"/>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val="0"/>
        <w:bCs/>
        <w:i w:val="0"/>
        <w:color w:val="FFFFFF" w:themeColor="background1"/>
        <w:sz w:val="20"/>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band2Horz">
      <w:tblPr/>
      <w:tcPr>
        <w:shd w:val="clear" w:color="auto" w:fill="EDEDED" w:themeFill="accent3" w:themeFillTint="33"/>
      </w:tcPr>
    </w:tblStylePr>
  </w:style>
  <w:style w:type="table" w:styleId="Grilledutableau">
    <w:name w:val="Table Grid"/>
    <w:basedOn w:val="TableauNormal"/>
    <w:rsid w:val="009c7f26"/>
    <w:tblPr>
      <w:tblStyleRowBandSize w:val="1"/>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H w:val="single" w:color="E7E6E6" w:themeColor="background2" w:sz="4" w:space="0"/>
        <w:insideV w:val="single" w:color="E7E6E6" w:themeColor="background2" w:sz="4" w:space="0"/>
      </w:tblBorders>
    </w:tblPr>
    <w:tblStylePr w:type="firstRow">
      <w:rPr>
        <w:b w:val="0"/>
        <w:i w:val="0"/>
        <w:sz w:val="20"/>
      </w:rPr>
      <w:tblPr/>
      <w:tcPr>
        <w:shd w:val="clear" w:color="auto" w:fill="A5A5A5" w:themeFill="accent3"/>
      </w:tcPr>
    </w:tblStylePr>
    <w:tblStylePr w:type="band1Horz">
      <w:rPr>
        <w:b w:val="0"/>
        <w:i w:val="0"/>
        <w:sz w:val="20"/>
      </w:rPr>
      <w:tblPr/>
      <w:tcPr>
        <w:shd w:val="clear" w:color="auto" w:fill="EDEDED" w:themeFill="accent3" w:themeFillTint="33"/>
      </w:tcPr>
    </w:tblStylePr>
    <w:tblStylePr w:type="band2Horz">
      <w:rPr>
        <w:b w:val="0"/>
        <w:i w:val="0"/>
        <w:sz w:val="20"/>
      </w:rPr>
      <w:tblPr/>
      <w:tcPr>
        <w:shd w:val="clear" w:color="auto" w:fill="EDEDED" w:themeFill="accent3" w:themeFillTint="33"/>
      </w:tcPr>
    </w:tblStylePr>
  </w:style>
  <w:style w:type="table" w:customStyle="1" w:styleId="Style1annexesthse">
    <w:name w:val="Style1 annexes thèse"/>
    <w:basedOn w:val="TableauNormal"/>
    <w:uiPriority w:val="99"/>
    <w:rsid w:val="00956951"/>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EE2C-3CF4-D54F-8235-1E3FB15A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Application>LibreOffice/6.0.7.3$Windows_X86_64 LibreOffice_project/dc89aa7a9eabfd848af146d5086077aeed2ae4a5</Application>
  <Pages>3</Pages>
  <Words>434</Words>
  <Characters>2452</Characters>
  <CharactersWithSpaces>2837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2022-10-09T13:59:00Z</dcterms:created>
  <dc:creator>Grégory Reimond</dc:creator>
  <dc:description/>
  <dc:language>fr-FR</dc:language>
  <cp:lastModifiedBy/>
  <dcterms:modified xsi:type="dcterms:W3CDTF">2024-01-13T10:48:37Z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