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D5FA" w14:textId="739D65AD" w:rsidR="008727D8" w:rsidRDefault="00F04713">
      <w:pPr>
        <w:jc w:val="center"/>
        <w:rPr>
          <w:sz w:val="24"/>
          <w:szCs w:val="24"/>
        </w:rPr>
      </w:pPr>
      <w:r>
        <w:rPr>
          <w:b/>
          <w:bCs/>
          <w:noProof/>
          <w:sz w:val="28"/>
          <w:szCs w:val="28"/>
        </w:rPr>
        <w:drawing>
          <wp:inline distT="0" distB="0" distL="0" distR="0" wp14:anchorId="5A57FA33" wp14:editId="18578DB1">
            <wp:extent cx="1272540" cy="737870"/>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2540" cy="737870"/>
                    </a:xfrm>
                    <a:prstGeom prst="rect">
                      <a:avLst/>
                    </a:prstGeom>
                    <a:noFill/>
                  </pic:spPr>
                </pic:pic>
              </a:graphicData>
            </a:graphic>
          </wp:inline>
        </w:drawing>
      </w:r>
      <w:r>
        <w:rPr>
          <w:sz w:val="24"/>
          <w:szCs w:val="24"/>
        </w:rPr>
        <w:t xml:space="preserve"> </w:t>
      </w:r>
      <w:r>
        <w:rPr>
          <w:b/>
          <w:bCs/>
          <w:noProof/>
          <w:sz w:val="28"/>
          <w:szCs w:val="28"/>
        </w:rPr>
        <w:drawing>
          <wp:inline distT="0" distB="0" distL="0" distR="0" wp14:anchorId="64FA16EA" wp14:editId="7813440E">
            <wp:extent cx="1043940" cy="7239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43940" cy="723900"/>
                    </a:xfrm>
                    <a:prstGeom prst="rect">
                      <a:avLst/>
                    </a:prstGeom>
                    <a:noFill/>
                  </pic:spPr>
                </pic:pic>
              </a:graphicData>
            </a:graphic>
          </wp:inline>
        </w:drawing>
      </w:r>
      <w:r>
        <w:rPr>
          <w:sz w:val="24"/>
          <w:szCs w:val="24"/>
        </w:rPr>
        <w:t xml:space="preserve"> </w:t>
      </w:r>
      <w:r w:rsidR="004530C1">
        <w:rPr>
          <w:noProof/>
          <w:sz w:val="24"/>
          <w:szCs w:val="24"/>
        </w:rPr>
        <w:drawing>
          <wp:inline distT="0" distB="0" distL="0" distR="0" wp14:anchorId="71AEF4D6" wp14:editId="51C6E95C">
            <wp:extent cx="1450975" cy="14509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inline>
        </w:drawing>
      </w:r>
      <w:r w:rsidR="00CA476C">
        <w:rPr>
          <w:noProof/>
          <w:sz w:val="24"/>
          <w:szCs w:val="24"/>
        </w:rPr>
        <w:drawing>
          <wp:inline distT="0" distB="0" distL="0" distR="0" wp14:anchorId="62FE3AA3" wp14:editId="647EE829">
            <wp:extent cx="1701165" cy="15728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572895"/>
                    </a:xfrm>
                    <a:prstGeom prst="rect">
                      <a:avLst/>
                    </a:prstGeom>
                    <a:noFill/>
                  </pic:spPr>
                </pic:pic>
              </a:graphicData>
            </a:graphic>
          </wp:inline>
        </w:drawing>
      </w:r>
    </w:p>
    <w:p w14:paraId="734FD77F" w14:textId="77777777" w:rsidR="008727D8" w:rsidRDefault="00F04713">
      <w:pPr>
        <w:spacing w:after="120" w:line="240" w:lineRule="auto"/>
        <w:ind w:left="4248"/>
      </w:pPr>
      <w:r>
        <w:t xml:space="preserve">Les responsables du programme éducatif </w:t>
      </w:r>
    </w:p>
    <w:p w14:paraId="590B10C1" w14:textId="77777777" w:rsidR="008727D8" w:rsidRDefault="00F04713">
      <w:pPr>
        <w:spacing w:after="120" w:line="240" w:lineRule="auto"/>
        <w:ind w:left="4248"/>
      </w:pPr>
      <w:proofErr w:type="gramStart"/>
      <w:r>
        <w:t>du</w:t>
      </w:r>
      <w:proofErr w:type="gramEnd"/>
      <w:r>
        <w:t xml:space="preserve"> Festival des Vocations et du concours des </w:t>
      </w:r>
      <w:proofErr w:type="spellStart"/>
      <w:r>
        <w:t>Fairiades</w:t>
      </w:r>
      <w:proofErr w:type="spellEnd"/>
    </w:p>
    <w:p w14:paraId="188EB26E" w14:textId="77777777" w:rsidR="008727D8" w:rsidRDefault="00F04713">
      <w:pPr>
        <w:spacing w:after="120"/>
        <w:ind w:left="4248" w:firstLine="48"/>
      </w:pPr>
      <w:r>
        <w:t>Monique Legrand, IA-IPR honoraire de Lettres classiques</w:t>
      </w:r>
    </w:p>
    <w:p w14:paraId="355FD22B" w14:textId="77777777" w:rsidR="008727D8" w:rsidRDefault="00F04713">
      <w:pPr>
        <w:spacing w:after="120"/>
        <w:ind w:left="4248"/>
      </w:pPr>
      <w:r>
        <w:t>Bertrand Villain, proviseur honoraire du Lycée René Cassin d’Arpajon (91)</w:t>
      </w:r>
    </w:p>
    <w:p w14:paraId="380E9BE8" w14:textId="77777777" w:rsidR="008727D8" w:rsidRDefault="00F04713">
      <w:pPr>
        <w:jc w:val="both"/>
      </w:pPr>
      <w:r>
        <w:t>A Mesdames les professeures, Messieurs les professeurs</w:t>
      </w:r>
    </w:p>
    <w:p w14:paraId="237FD66B" w14:textId="77777777" w:rsidR="008727D8" w:rsidRDefault="00F04713">
      <w:pPr>
        <w:jc w:val="both"/>
      </w:pPr>
      <w:r>
        <w:t>Sous couvert de Mesdames les principales, Messieurs les principaux,</w:t>
      </w:r>
    </w:p>
    <w:p w14:paraId="7A51971E" w14:textId="77777777" w:rsidR="008727D8" w:rsidRDefault="00F04713">
      <w:pPr>
        <w:jc w:val="both"/>
      </w:pPr>
      <w:r>
        <w:t>Mesdames les proviseures, Messieurs les proviseurs</w:t>
      </w:r>
    </w:p>
    <w:p w14:paraId="271F4858" w14:textId="77777777" w:rsidR="008727D8" w:rsidRDefault="008727D8">
      <w:pPr>
        <w:tabs>
          <w:tab w:val="left" w:pos="1704"/>
        </w:tabs>
        <w:jc w:val="both"/>
        <w:rPr>
          <w:sz w:val="24"/>
          <w:szCs w:val="24"/>
        </w:rPr>
      </w:pPr>
    </w:p>
    <w:p w14:paraId="762727EA" w14:textId="77777777" w:rsidR="008727D8" w:rsidRDefault="00F04713">
      <w:pPr>
        <w:tabs>
          <w:tab w:val="left" w:pos="1704"/>
        </w:tabs>
        <w:jc w:val="both"/>
        <w:rPr>
          <w:sz w:val="24"/>
          <w:szCs w:val="24"/>
        </w:rPr>
      </w:pPr>
      <w:r>
        <w:rPr>
          <w:sz w:val="24"/>
          <w:szCs w:val="24"/>
        </w:rPr>
        <w:t xml:space="preserve">Chers professeurs, </w:t>
      </w:r>
    </w:p>
    <w:p w14:paraId="573334F1" w14:textId="79129DE7" w:rsidR="008727D8" w:rsidRPr="007808B7" w:rsidRDefault="00412628">
      <w:pPr>
        <w:jc w:val="both"/>
        <w:rPr>
          <w:color w:val="2F5496" w:themeColor="accent1" w:themeShade="BF"/>
          <w:sz w:val="28"/>
          <w:szCs w:val="28"/>
        </w:rPr>
      </w:pPr>
      <w:r>
        <w:rPr>
          <w:b/>
          <w:bCs/>
          <w:color w:val="2F5496" w:themeColor="accent1" w:themeShade="BF"/>
          <w:sz w:val="28"/>
          <w:szCs w:val="28"/>
        </w:rPr>
        <w:t xml:space="preserve">Le concours des </w:t>
      </w:r>
      <w:proofErr w:type="spellStart"/>
      <w:r>
        <w:rPr>
          <w:b/>
          <w:bCs/>
          <w:color w:val="2F5496" w:themeColor="accent1" w:themeShade="BF"/>
          <w:sz w:val="28"/>
          <w:szCs w:val="28"/>
        </w:rPr>
        <w:t>Fairiades</w:t>
      </w:r>
      <w:proofErr w:type="spellEnd"/>
      <w:r>
        <w:rPr>
          <w:b/>
          <w:bCs/>
          <w:color w:val="2F5496" w:themeColor="accent1" w:themeShade="BF"/>
          <w:sz w:val="28"/>
          <w:szCs w:val="28"/>
        </w:rPr>
        <w:t xml:space="preserve"> est de retour !</w:t>
      </w:r>
      <w:r w:rsidR="00F04713" w:rsidRPr="007808B7">
        <w:rPr>
          <w:color w:val="2F5496" w:themeColor="accent1" w:themeShade="BF"/>
          <w:sz w:val="28"/>
          <w:szCs w:val="28"/>
        </w:rPr>
        <w:t xml:space="preserve"> </w:t>
      </w:r>
    </w:p>
    <w:p w14:paraId="3C467FA8" w14:textId="24BD1A80" w:rsidR="00180923" w:rsidRDefault="00180923" w:rsidP="00180923">
      <w:pPr>
        <w:jc w:val="both"/>
        <w:rPr>
          <w:sz w:val="24"/>
          <w:szCs w:val="24"/>
        </w:rPr>
      </w:pPr>
      <w:r>
        <w:rPr>
          <w:sz w:val="24"/>
          <w:szCs w:val="24"/>
        </w:rPr>
        <w:t xml:space="preserve">Après une belle moisson de projets primés en mai 2021, dont un </w:t>
      </w:r>
      <w:hyperlink r:id="rId12" w:history="1">
        <w:r w:rsidRPr="0070655E">
          <w:rPr>
            <w:rStyle w:val="Lienhypertexte"/>
            <w:sz w:val="24"/>
            <w:szCs w:val="24"/>
          </w:rPr>
          <w:t>remarquable documentaire</w:t>
        </w:r>
      </w:hyperlink>
      <w:r>
        <w:rPr>
          <w:sz w:val="24"/>
          <w:szCs w:val="24"/>
        </w:rPr>
        <w:t xml:space="preserve"> réalisé par cinq élèves de </w:t>
      </w:r>
      <w:proofErr w:type="gramStart"/>
      <w:r>
        <w:rPr>
          <w:sz w:val="24"/>
          <w:szCs w:val="24"/>
        </w:rPr>
        <w:t>1</w:t>
      </w:r>
      <w:r w:rsidRPr="00591AB6">
        <w:rPr>
          <w:sz w:val="24"/>
          <w:szCs w:val="24"/>
          <w:vertAlign w:val="superscript"/>
        </w:rPr>
        <w:t>ère</w:t>
      </w:r>
      <w:r>
        <w:rPr>
          <w:sz w:val="24"/>
          <w:szCs w:val="24"/>
        </w:rPr>
        <w:t xml:space="preserve"> cinéma</w:t>
      </w:r>
      <w:proofErr w:type="gramEnd"/>
      <w:r>
        <w:rPr>
          <w:sz w:val="24"/>
          <w:szCs w:val="24"/>
        </w:rPr>
        <w:t xml:space="preserve"> du lycée Camille Vernet (Valence), nous vous proposons un nouveau défi pour cette année 2022. Si le sujet du concours a changé, on ne peut en dire autant du contexte, comme en témoigne la COP 26. La planète ne va pas mieux. Et la pandémie de Covid-19 a bouleversé bien des repères. </w:t>
      </w:r>
    </w:p>
    <w:p w14:paraId="23C93666" w14:textId="7622467C" w:rsidR="008727D8" w:rsidRPr="00180923" w:rsidRDefault="00180923">
      <w:pPr>
        <w:jc w:val="both"/>
        <w:rPr>
          <w:sz w:val="24"/>
          <w:szCs w:val="24"/>
        </w:rPr>
      </w:pPr>
      <w:r>
        <w:rPr>
          <w:sz w:val="24"/>
          <w:szCs w:val="24"/>
        </w:rPr>
        <w:t xml:space="preserve">L’incertitude qui pèse sur l’avenir peut rendre difficile de se projeter vers demain. Pour vos élèves en particulier, qui arrivent à l’âge crucial de l’orientation dans un monde où les repères vacillent... Pour leur rendre l’espoir et les inciter à l’action, le </w:t>
      </w:r>
      <w:hyperlink r:id="rId13" w:history="1">
        <w:r w:rsidR="00412628">
          <w:rPr>
            <w:rStyle w:val="Lienhypertexte"/>
            <w:sz w:val="24"/>
            <w:szCs w:val="24"/>
          </w:rPr>
          <w:t>c</w:t>
        </w:r>
        <w:r>
          <w:rPr>
            <w:rStyle w:val="Lienhypertexte"/>
            <w:sz w:val="24"/>
            <w:szCs w:val="24"/>
          </w:rPr>
          <w:t xml:space="preserve">oncours des </w:t>
        </w:r>
        <w:proofErr w:type="spellStart"/>
        <w:r>
          <w:rPr>
            <w:rStyle w:val="Lienhypertexte"/>
            <w:sz w:val="24"/>
            <w:szCs w:val="24"/>
          </w:rPr>
          <w:t>Fairiades</w:t>
        </w:r>
        <w:proofErr w:type="spellEnd"/>
      </w:hyperlink>
      <w:r>
        <w:rPr>
          <w:sz w:val="24"/>
          <w:szCs w:val="24"/>
        </w:rPr>
        <w:t xml:space="preserve"> a choisi cette année de se ranger sous la bannière d’une grande messagère de l’espoir, primatologue mondialement reconnue : Jane GOODALL.</w:t>
      </w:r>
    </w:p>
    <w:p w14:paraId="7938AFCF" w14:textId="769EE195" w:rsidR="008727D8" w:rsidRDefault="00F04713">
      <w:pPr>
        <w:jc w:val="both"/>
        <w:rPr>
          <w:b/>
          <w:bCs/>
          <w:color w:val="2F5496" w:themeColor="accent1" w:themeShade="BF"/>
          <w:sz w:val="28"/>
          <w:szCs w:val="28"/>
        </w:rPr>
      </w:pPr>
      <w:r>
        <w:rPr>
          <w:b/>
          <w:bCs/>
          <w:color w:val="2F5496" w:themeColor="accent1" w:themeShade="BF"/>
          <w:sz w:val="28"/>
          <w:szCs w:val="28"/>
        </w:rPr>
        <w:t>« </w:t>
      </w:r>
      <w:r w:rsidR="00FE2460" w:rsidRPr="007808B7">
        <w:rPr>
          <w:rStyle w:val="Accentuation"/>
          <w:rFonts w:cstheme="minorHAnsi"/>
          <w:b/>
          <w:bCs/>
          <w:i w:val="0"/>
          <w:iCs w:val="0"/>
          <w:color w:val="2F5496" w:themeColor="accent1" w:themeShade="BF"/>
          <w:sz w:val="28"/>
          <w:szCs w:val="28"/>
        </w:rPr>
        <w:t>Humains, animaux, environnement... Tout est connecté. Choisissez une action à mener près de chez vous et contribuez à réparer le monde !</w:t>
      </w:r>
      <w:r w:rsidRPr="007808B7">
        <w:rPr>
          <w:b/>
          <w:bCs/>
          <w:color w:val="2F5496" w:themeColor="accent1" w:themeShade="BF"/>
          <w:sz w:val="28"/>
          <w:szCs w:val="28"/>
        </w:rPr>
        <w:t> </w:t>
      </w:r>
      <w:r>
        <w:rPr>
          <w:b/>
          <w:bCs/>
          <w:color w:val="2F5496" w:themeColor="accent1" w:themeShade="BF"/>
          <w:sz w:val="28"/>
          <w:szCs w:val="28"/>
        </w:rPr>
        <w:t>»</w:t>
      </w:r>
    </w:p>
    <w:p w14:paraId="486B5AB8" w14:textId="4632FC4A" w:rsidR="00943C2A" w:rsidRDefault="00943C2A" w:rsidP="00943C2A">
      <w:pPr>
        <w:jc w:val="both"/>
        <w:rPr>
          <w:sz w:val="24"/>
          <w:szCs w:val="24"/>
        </w:rPr>
      </w:pPr>
      <w:r>
        <w:rPr>
          <w:sz w:val="24"/>
          <w:szCs w:val="24"/>
        </w:rPr>
        <w:t>Observer autour de soi. Analyser ce qui ne va pas. Choisir une action – en faveur des humains, des animaux ou de l’environnement. Créer un groupe... et ensemble, se retrousser les manches. Tel est le programme que Jane Goodall propose aux jeunes scolaires du monde entier dans ses groupes </w:t>
      </w:r>
      <w:hyperlink r:id="rId14" w:history="1">
        <w:r w:rsidRPr="009A2C3E">
          <w:rPr>
            <w:rStyle w:val="Lienhypertexte"/>
            <w:sz w:val="24"/>
            <w:szCs w:val="24"/>
          </w:rPr>
          <w:t>Roots &amp; Shoots </w:t>
        </w:r>
      </w:hyperlink>
      <w:r>
        <w:rPr>
          <w:sz w:val="24"/>
          <w:szCs w:val="24"/>
        </w:rPr>
        <w:t xml:space="preserve"> créés en Tanzanie en 1991, et aujourd’hui présents dans 65 pays. </w:t>
      </w:r>
    </w:p>
    <w:p w14:paraId="5984201B" w14:textId="561AD250" w:rsidR="00943C2A" w:rsidRDefault="00943C2A" w:rsidP="00943C2A">
      <w:pPr>
        <w:jc w:val="both"/>
        <w:rPr>
          <w:sz w:val="24"/>
          <w:szCs w:val="24"/>
        </w:rPr>
      </w:pPr>
      <w:r>
        <w:rPr>
          <w:sz w:val="24"/>
          <w:szCs w:val="24"/>
        </w:rPr>
        <w:lastRenderedPageBreak/>
        <w:t xml:space="preserve">10 000 actions ont déjà été lancées : le concours des </w:t>
      </w:r>
      <w:proofErr w:type="spellStart"/>
      <w:r>
        <w:rPr>
          <w:sz w:val="24"/>
          <w:szCs w:val="24"/>
        </w:rPr>
        <w:t>Fairiades</w:t>
      </w:r>
      <w:proofErr w:type="spellEnd"/>
      <w:r>
        <w:rPr>
          <w:sz w:val="24"/>
          <w:szCs w:val="24"/>
        </w:rPr>
        <w:t xml:space="preserve"> donne l’occasion à vos élèves d’y ajouter la leur ! Tous les élèves sont concernés, collégiens ou lycéens, en voie générale, technique ou professionnelle. A chacun ses bonnes idées pour recycler, </w:t>
      </w:r>
      <w:r w:rsidR="00674426">
        <w:rPr>
          <w:sz w:val="24"/>
          <w:szCs w:val="24"/>
        </w:rPr>
        <w:t>venir en aide à une espèce menacée</w:t>
      </w:r>
      <w:r>
        <w:rPr>
          <w:sz w:val="24"/>
          <w:szCs w:val="24"/>
        </w:rPr>
        <w:t xml:space="preserve">, </w:t>
      </w:r>
      <w:r w:rsidR="00FE5ACA">
        <w:rPr>
          <w:sz w:val="24"/>
          <w:szCs w:val="24"/>
        </w:rPr>
        <w:t>planter</w:t>
      </w:r>
      <w:r>
        <w:rPr>
          <w:sz w:val="24"/>
          <w:szCs w:val="24"/>
        </w:rPr>
        <w:t xml:space="preserve">, accueillir les exclus, aider les plus vulnérables, créer le buzz par un article convaincant, une vidéo percutante. </w:t>
      </w:r>
    </w:p>
    <w:p w14:paraId="69B2F04E" w14:textId="3755F694" w:rsidR="008727D8" w:rsidRPr="00A7144E" w:rsidRDefault="00943C2A">
      <w:pPr>
        <w:jc w:val="both"/>
        <w:rPr>
          <w:sz w:val="24"/>
          <w:szCs w:val="24"/>
        </w:rPr>
      </w:pPr>
      <w:r>
        <w:rPr>
          <w:sz w:val="24"/>
          <w:szCs w:val="24"/>
        </w:rPr>
        <w:t xml:space="preserve">Le concours des </w:t>
      </w:r>
      <w:proofErr w:type="spellStart"/>
      <w:r>
        <w:rPr>
          <w:sz w:val="24"/>
          <w:szCs w:val="24"/>
        </w:rPr>
        <w:t>Fairiades</w:t>
      </w:r>
      <w:proofErr w:type="spellEnd"/>
      <w:r>
        <w:rPr>
          <w:sz w:val="24"/>
          <w:szCs w:val="24"/>
        </w:rPr>
        <w:t xml:space="preserve"> est parrainé par l’Académie de Grenoble et le</w:t>
      </w:r>
      <w:r w:rsidRPr="0032036A">
        <w:rPr>
          <w:rStyle w:val="Lienhypertexte"/>
          <w:sz w:val="24"/>
          <w:szCs w:val="24"/>
          <w:u w:val="none"/>
        </w:rPr>
        <w:t xml:space="preserve"> </w:t>
      </w:r>
      <w:hyperlink r:id="rId15" w:history="1">
        <w:r w:rsidRPr="009C55BB">
          <w:rPr>
            <w:rStyle w:val="Lienhypertexte"/>
            <w:sz w:val="24"/>
            <w:szCs w:val="24"/>
          </w:rPr>
          <w:t>Jane Goodall Institute</w:t>
        </w:r>
      </w:hyperlink>
      <w:r>
        <w:rPr>
          <w:sz w:val="24"/>
          <w:szCs w:val="24"/>
        </w:rPr>
        <w:t xml:space="preserve">. </w:t>
      </w:r>
      <w:r w:rsidRPr="00B2557B">
        <w:rPr>
          <w:sz w:val="24"/>
          <w:szCs w:val="24"/>
        </w:rPr>
        <w:t xml:space="preserve">Le jury des </w:t>
      </w:r>
      <w:proofErr w:type="spellStart"/>
      <w:r w:rsidRPr="00B2557B">
        <w:rPr>
          <w:sz w:val="24"/>
          <w:szCs w:val="24"/>
        </w:rPr>
        <w:t>Fairiades</w:t>
      </w:r>
      <w:proofErr w:type="spellEnd"/>
      <w:r w:rsidRPr="00B2557B">
        <w:rPr>
          <w:sz w:val="24"/>
          <w:szCs w:val="24"/>
        </w:rPr>
        <w:t xml:space="preserve"> remettra trois prix, bénéficiant d’une dotation de 2500 euros en tout.</w:t>
      </w:r>
      <w:r>
        <w:rPr>
          <w:sz w:val="24"/>
          <w:szCs w:val="24"/>
        </w:rPr>
        <w:t xml:space="preserve"> </w:t>
      </w:r>
      <w:r w:rsidRPr="00B2557B">
        <w:rPr>
          <w:sz w:val="24"/>
          <w:szCs w:val="24"/>
        </w:rPr>
        <w:t>L</w:t>
      </w:r>
      <w:r>
        <w:rPr>
          <w:sz w:val="24"/>
          <w:szCs w:val="24"/>
        </w:rPr>
        <w:t xml:space="preserve">e </w:t>
      </w:r>
      <w:r w:rsidRPr="00B2557B">
        <w:rPr>
          <w:sz w:val="24"/>
          <w:szCs w:val="24"/>
        </w:rPr>
        <w:t xml:space="preserve">Jane Goodall </w:t>
      </w:r>
      <w:r>
        <w:rPr>
          <w:sz w:val="24"/>
          <w:szCs w:val="24"/>
        </w:rPr>
        <w:t xml:space="preserve">Institute </w:t>
      </w:r>
      <w:r w:rsidRPr="00B2557B">
        <w:rPr>
          <w:sz w:val="24"/>
          <w:szCs w:val="24"/>
        </w:rPr>
        <w:t>remettra un prix à des élèves qui se seront associés pour créer un groupe Roots &amp; Shoots proposant 3 actions complémentaires : une pour les hommes, une pour les animaux, une pour l’environnement. La dotation, d’un montant de 500 euros, ira aux auteurs du meilleur projet « triple action ». Les lauréats pourront s’entretenir avec Jane Goodall pendant une heure par visioconférence.</w:t>
      </w:r>
    </w:p>
    <w:p w14:paraId="10B9BEC0" w14:textId="77777777" w:rsidR="008727D8" w:rsidRDefault="00F04713">
      <w:pPr>
        <w:jc w:val="both"/>
        <w:rPr>
          <w:b/>
          <w:bCs/>
          <w:color w:val="2F5496" w:themeColor="accent1" w:themeShade="BF"/>
          <w:sz w:val="28"/>
          <w:szCs w:val="28"/>
        </w:rPr>
      </w:pPr>
      <w:r>
        <w:rPr>
          <w:b/>
          <w:bCs/>
          <w:color w:val="2F5496" w:themeColor="accent1" w:themeShade="BF"/>
          <w:sz w:val="28"/>
          <w:szCs w:val="28"/>
        </w:rPr>
        <w:t>Réparer : une vocation, pour 1001 talents</w:t>
      </w:r>
    </w:p>
    <w:p w14:paraId="40D77A22" w14:textId="77777777" w:rsidR="008727D8" w:rsidRDefault="00F04713">
      <w:pPr>
        <w:jc w:val="both"/>
        <w:rPr>
          <w:sz w:val="24"/>
          <w:szCs w:val="24"/>
        </w:rPr>
      </w:pPr>
      <w:r>
        <w:rPr>
          <w:sz w:val="24"/>
          <w:szCs w:val="24"/>
        </w:rPr>
        <w:t xml:space="preserve">Ce concours s’inscrit dans le cadre du </w:t>
      </w:r>
      <w:hyperlink r:id="rId16" w:history="1">
        <w:r>
          <w:rPr>
            <w:rStyle w:val="Lienhypertexte"/>
            <w:sz w:val="24"/>
            <w:szCs w:val="24"/>
          </w:rPr>
          <w:t>Festival des Vocations</w:t>
        </w:r>
      </w:hyperlink>
      <w:r>
        <w:rPr>
          <w:sz w:val="24"/>
          <w:szCs w:val="24"/>
        </w:rPr>
        <w:t>, créé pour rendre à chacun la foi dans son talent et dans sa capacité à agir sur le monde par son travail. Car c’est possible, oui, quand tous les talents ont droit de cité, qu’ils s’expriment par l’intelligence abstraite ou par celle de la main. Chacun doit se convaincre, et convaincre, qu’il a sa pierre à apporter !</w:t>
      </w:r>
    </w:p>
    <w:p w14:paraId="25752E8A" w14:textId="106CDCAB" w:rsidR="008727D8" w:rsidRDefault="00F04713">
      <w:pPr>
        <w:jc w:val="both"/>
        <w:rPr>
          <w:sz w:val="24"/>
          <w:szCs w:val="24"/>
        </w:rPr>
      </w:pPr>
      <w:r>
        <w:rPr>
          <w:sz w:val="24"/>
          <w:szCs w:val="24"/>
        </w:rPr>
        <w:t xml:space="preserve">Notre première édition est dédiée à la vocation de </w:t>
      </w:r>
      <w:r>
        <w:rPr>
          <w:b/>
          <w:bCs/>
          <w:sz w:val="24"/>
          <w:szCs w:val="24"/>
        </w:rPr>
        <w:t>R</w:t>
      </w:r>
      <w:r>
        <w:rPr>
          <w:rFonts w:cstheme="minorHAnsi"/>
          <w:b/>
          <w:bCs/>
          <w:sz w:val="24"/>
          <w:szCs w:val="24"/>
        </w:rPr>
        <w:t>É</w:t>
      </w:r>
      <w:r>
        <w:rPr>
          <w:b/>
          <w:bCs/>
          <w:sz w:val="24"/>
          <w:szCs w:val="24"/>
        </w:rPr>
        <w:t>PARER</w:t>
      </w:r>
      <w:r>
        <w:rPr>
          <w:sz w:val="24"/>
          <w:szCs w:val="24"/>
        </w:rPr>
        <w:t>. Elle devait se tenir à Mirmande en mai dernier et a dû être reportée à mai 202</w:t>
      </w:r>
      <w:r w:rsidR="00B2557B">
        <w:rPr>
          <w:sz w:val="24"/>
          <w:szCs w:val="24"/>
        </w:rPr>
        <w:t>2</w:t>
      </w:r>
      <w:r>
        <w:rPr>
          <w:sz w:val="24"/>
          <w:szCs w:val="24"/>
        </w:rPr>
        <w:t xml:space="preserve"> en raison de la pandémie</w:t>
      </w:r>
      <w:r w:rsidR="001C4CBC">
        <w:rPr>
          <w:sz w:val="24"/>
          <w:szCs w:val="24"/>
        </w:rPr>
        <w:t xml:space="preserve"> – seule la remise des prix </w:t>
      </w:r>
      <w:r w:rsidR="00F85934">
        <w:rPr>
          <w:sz w:val="24"/>
          <w:szCs w:val="24"/>
        </w:rPr>
        <w:t xml:space="preserve">du concours des </w:t>
      </w:r>
      <w:proofErr w:type="spellStart"/>
      <w:r w:rsidR="00F85934">
        <w:rPr>
          <w:sz w:val="24"/>
          <w:szCs w:val="24"/>
        </w:rPr>
        <w:t>Fairiades</w:t>
      </w:r>
      <w:proofErr w:type="spellEnd"/>
      <w:r w:rsidR="00F85934">
        <w:rPr>
          <w:sz w:val="24"/>
          <w:szCs w:val="24"/>
        </w:rPr>
        <w:t xml:space="preserve"> </w:t>
      </w:r>
      <w:r w:rsidR="001C4CBC">
        <w:rPr>
          <w:sz w:val="24"/>
          <w:szCs w:val="24"/>
        </w:rPr>
        <w:t>a été maintenue</w:t>
      </w:r>
      <w:r w:rsidR="00A3563F">
        <w:rPr>
          <w:sz w:val="24"/>
          <w:szCs w:val="24"/>
        </w:rPr>
        <w:t xml:space="preserve"> en visioconférence</w:t>
      </w:r>
      <w:r w:rsidR="001C4CBC">
        <w:rPr>
          <w:sz w:val="24"/>
          <w:szCs w:val="24"/>
        </w:rPr>
        <w:t xml:space="preserve">, </w:t>
      </w:r>
      <w:r w:rsidR="00F85934">
        <w:rPr>
          <w:sz w:val="24"/>
          <w:szCs w:val="24"/>
        </w:rPr>
        <w:t xml:space="preserve">ainsi que la </w:t>
      </w:r>
      <w:hyperlink r:id="rId17" w:history="1">
        <w:r w:rsidR="00F85934" w:rsidRPr="00F978AF">
          <w:rPr>
            <w:rStyle w:val="Lienhypertexte"/>
            <w:sz w:val="24"/>
            <w:szCs w:val="24"/>
          </w:rPr>
          <w:t>table ronde destinée aux scolaires</w:t>
        </w:r>
      </w:hyperlink>
      <w:r>
        <w:rPr>
          <w:sz w:val="24"/>
          <w:szCs w:val="24"/>
        </w:rPr>
        <w:t>. A quelque chose malheur est bon : la catastrophe sanitaire met la « réparation » de notre monde chamboulé au cœur de toutes les préoccupations.</w:t>
      </w:r>
    </w:p>
    <w:p w14:paraId="1B8722DA" w14:textId="0A799009" w:rsidR="008727D8" w:rsidRDefault="00F04713">
      <w:pPr>
        <w:jc w:val="both"/>
        <w:rPr>
          <w:sz w:val="24"/>
          <w:szCs w:val="24"/>
        </w:rPr>
      </w:pPr>
      <w:r>
        <w:rPr>
          <w:sz w:val="24"/>
          <w:szCs w:val="24"/>
        </w:rPr>
        <w:t xml:space="preserve">Pour participer à cette aventure, il vous suffit de </w:t>
      </w:r>
      <w:hyperlink r:id="rId18" w:history="1">
        <w:r>
          <w:rPr>
            <w:rStyle w:val="Lienhypertexte"/>
            <w:sz w:val="24"/>
            <w:szCs w:val="24"/>
          </w:rPr>
          <w:t>vous inscrire</w:t>
        </w:r>
      </w:hyperlink>
      <w:r>
        <w:rPr>
          <w:sz w:val="24"/>
          <w:szCs w:val="24"/>
        </w:rPr>
        <w:t xml:space="preserve"> avant le 15 </w:t>
      </w:r>
      <w:r w:rsidR="00B2557B">
        <w:rPr>
          <w:sz w:val="24"/>
          <w:szCs w:val="24"/>
        </w:rPr>
        <w:t>février</w:t>
      </w:r>
      <w:r>
        <w:rPr>
          <w:sz w:val="24"/>
          <w:szCs w:val="24"/>
        </w:rPr>
        <w:t xml:space="preserve"> 202</w:t>
      </w:r>
      <w:r w:rsidR="00B2557B">
        <w:rPr>
          <w:sz w:val="24"/>
          <w:szCs w:val="24"/>
        </w:rPr>
        <w:t>2</w:t>
      </w:r>
      <w:r>
        <w:rPr>
          <w:sz w:val="24"/>
          <w:szCs w:val="24"/>
        </w:rPr>
        <w:t>.</w:t>
      </w:r>
    </w:p>
    <w:p w14:paraId="2A50B9F2" w14:textId="77777777" w:rsidR="008727D8" w:rsidRDefault="00F04713">
      <w:pPr>
        <w:jc w:val="both"/>
        <w:rPr>
          <w:sz w:val="24"/>
          <w:szCs w:val="24"/>
        </w:rPr>
      </w:pPr>
      <w:r>
        <w:rPr>
          <w:sz w:val="24"/>
          <w:szCs w:val="24"/>
        </w:rPr>
        <w:t>Nous vous espérons tous nombreux !</w:t>
      </w:r>
    </w:p>
    <w:p w14:paraId="75FA4DF4" w14:textId="77777777" w:rsidR="008727D8" w:rsidRDefault="008727D8">
      <w:pPr>
        <w:jc w:val="both"/>
        <w:rPr>
          <w:sz w:val="24"/>
          <w:szCs w:val="24"/>
        </w:rPr>
      </w:pPr>
    </w:p>
    <w:p w14:paraId="1E8D9010" w14:textId="77777777" w:rsidR="008727D8" w:rsidRDefault="00F04713">
      <w:pPr>
        <w:jc w:val="both"/>
        <w:rPr>
          <w:b/>
          <w:bCs/>
          <w:color w:val="2F5496" w:themeColor="accent1" w:themeShade="BF"/>
          <w:sz w:val="28"/>
          <w:szCs w:val="28"/>
        </w:rPr>
      </w:pPr>
      <w:r>
        <w:rPr>
          <w:b/>
          <w:bCs/>
          <w:color w:val="2F5496" w:themeColor="accent1" w:themeShade="BF"/>
          <w:sz w:val="28"/>
          <w:szCs w:val="28"/>
        </w:rPr>
        <w:t>Informations / Liens</w:t>
      </w:r>
    </w:p>
    <w:p w14:paraId="37DC8A8F" w14:textId="77777777" w:rsidR="008727D8" w:rsidRDefault="00F04713">
      <w:pPr>
        <w:jc w:val="both"/>
        <w:rPr>
          <w:sz w:val="24"/>
          <w:szCs w:val="24"/>
        </w:rPr>
      </w:pPr>
      <w:r>
        <w:rPr>
          <w:b/>
          <w:bCs/>
          <w:i/>
          <w:iCs/>
          <w:sz w:val="24"/>
          <w:szCs w:val="24"/>
        </w:rPr>
        <w:t xml:space="preserve">Règlement du concours des </w:t>
      </w:r>
      <w:proofErr w:type="spellStart"/>
      <w:r>
        <w:rPr>
          <w:b/>
          <w:bCs/>
          <w:i/>
          <w:iCs/>
          <w:sz w:val="24"/>
          <w:szCs w:val="24"/>
        </w:rPr>
        <w:t>Fairiades</w:t>
      </w:r>
      <w:proofErr w:type="spellEnd"/>
      <w:r>
        <w:rPr>
          <w:sz w:val="24"/>
          <w:szCs w:val="24"/>
        </w:rPr>
        <w:t xml:space="preserve"> : </w:t>
      </w:r>
      <w:hyperlink r:id="rId19" w:history="1">
        <w:r>
          <w:rPr>
            <w:rStyle w:val="Lienhypertexte"/>
            <w:sz w:val="24"/>
            <w:szCs w:val="24"/>
          </w:rPr>
          <w:t>www.vocationslefestival.com/scolaires-le-concours</w:t>
        </w:r>
      </w:hyperlink>
    </w:p>
    <w:p w14:paraId="22BC5423" w14:textId="77777777" w:rsidR="008727D8" w:rsidRDefault="00F04713">
      <w:pPr>
        <w:jc w:val="both"/>
        <w:rPr>
          <w:sz w:val="24"/>
          <w:szCs w:val="24"/>
        </w:rPr>
      </w:pPr>
      <w:r>
        <w:rPr>
          <w:b/>
          <w:bCs/>
          <w:i/>
          <w:iCs/>
          <w:sz w:val="24"/>
          <w:szCs w:val="24"/>
        </w:rPr>
        <w:t>Festival des Vocations</w:t>
      </w:r>
      <w:r>
        <w:rPr>
          <w:sz w:val="24"/>
          <w:szCs w:val="24"/>
        </w:rPr>
        <w:t xml:space="preserve"> : </w:t>
      </w:r>
      <w:hyperlink r:id="rId20" w:history="1">
        <w:r>
          <w:rPr>
            <w:rStyle w:val="Lienhypertexte"/>
            <w:sz w:val="24"/>
            <w:szCs w:val="24"/>
          </w:rPr>
          <w:t>https://www.vocationslefestival.com</w:t>
        </w:r>
      </w:hyperlink>
    </w:p>
    <w:p w14:paraId="2DF4816E" w14:textId="77777777" w:rsidR="008727D8" w:rsidRDefault="00F04713">
      <w:pPr>
        <w:jc w:val="both"/>
        <w:rPr>
          <w:sz w:val="24"/>
          <w:szCs w:val="24"/>
        </w:rPr>
      </w:pPr>
      <w:r>
        <w:rPr>
          <w:b/>
          <w:bCs/>
          <w:i/>
          <w:iCs/>
          <w:sz w:val="24"/>
          <w:szCs w:val="24"/>
        </w:rPr>
        <w:t>Inscriptions</w:t>
      </w:r>
      <w:r>
        <w:rPr>
          <w:sz w:val="24"/>
          <w:szCs w:val="24"/>
        </w:rPr>
        <w:t xml:space="preserve"> : </w:t>
      </w:r>
      <w:hyperlink r:id="rId21" w:history="1">
        <w:r>
          <w:rPr>
            <w:rStyle w:val="Lienhypertexte"/>
            <w:sz w:val="24"/>
            <w:szCs w:val="24"/>
          </w:rPr>
          <w:t>https://www.vocationslefestival.com/contact</w:t>
        </w:r>
      </w:hyperlink>
    </w:p>
    <w:p w14:paraId="18163414" w14:textId="77777777" w:rsidR="008727D8" w:rsidRDefault="00F04713">
      <w:pPr>
        <w:jc w:val="both"/>
        <w:rPr>
          <w:sz w:val="24"/>
          <w:szCs w:val="24"/>
        </w:rPr>
      </w:pPr>
      <w:r>
        <w:rPr>
          <w:b/>
          <w:bCs/>
          <w:i/>
          <w:iCs/>
          <w:sz w:val="24"/>
          <w:szCs w:val="24"/>
        </w:rPr>
        <w:t>Renseignements</w:t>
      </w:r>
      <w:r>
        <w:rPr>
          <w:sz w:val="24"/>
          <w:szCs w:val="24"/>
        </w:rPr>
        <w:t xml:space="preserve"> : </w:t>
      </w:r>
      <w:hyperlink r:id="rId22" w:history="1">
        <w:r>
          <w:rPr>
            <w:rStyle w:val="Lienhypertexte"/>
            <w:sz w:val="24"/>
            <w:szCs w:val="24"/>
          </w:rPr>
          <w:t>bertrand.villain@ac-versailles.fr</w:t>
        </w:r>
      </w:hyperlink>
      <w:r>
        <w:rPr>
          <w:sz w:val="24"/>
          <w:szCs w:val="24"/>
        </w:rPr>
        <w:t xml:space="preserve">  - </w:t>
      </w:r>
      <w:hyperlink r:id="rId23" w:history="1">
        <w:r>
          <w:rPr>
            <w:rStyle w:val="Lienhypertexte"/>
            <w:sz w:val="24"/>
            <w:szCs w:val="24"/>
          </w:rPr>
          <w:t>monique.legrand@ac-versailles.fr</w:t>
        </w:r>
      </w:hyperlink>
    </w:p>
    <w:p w14:paraId="26D891F3" w14:textId="77777777" w:rsidR="008727D8" w:rsidRDefault="008727D8">
      <w:pPr>
        <w:jc w:val="both"/>
        <w:rPr>
          <w:sz w:val="24"/>
          <w:szCs w:val="24"/>
        </w:rPr>
      </w:pPr>
    </w:p>
    <w:p w14:paraId="5D63D0F8" w14:textId="0BEF3573" w:rsidR="008727D8" w:rsidRDefault="008727D8">
      <w:pPr>
        <w:jc w:val="both"/>
        <w:rPr>
          <w:sz w:val="24"/>
          <w:szCs w:val="24"/>
        </w:rPr>
      </w:pPr>
    </w:p>
    <w:p w14:paraId="5954B50D" w14:textId="77777777" w:rsidR="008727D8" w:rsidRDefault="008727D8">
      <w:pPr>
        <w:jc w:val="both"/>
        <w:rPr>
          <w:sz w:val="24"/>
          <w:szCs w:val="24"/>
        </w:rPr>
      </w:pPr>
    </w:p>
    <w:p w14:paraId="4E965B41" w14:textId="31F4ED11" w:rsidR="000C540A" w:rsidRDefault="000C540A">
      <w:pPr>
        <w:jc w:val="both"/>
        <w:rPr>
          <w:sz w:val="24"/>
          <w:szCs w:val="24"/>
        </w:rPr>
      </w:pPr>
    </w:p>
    <w:sectPr w:rsidR="000C5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33FB" w14:textId="77777777" w:rsidR="00BA3FFB" w:rsidRDefault="00BA3FFB">
      <w:pPr>
        <w:spacing w:line="240" w:lineRule="auto"/>
      </w:pPr>
      <w:r>
        <w:separator/>
      </w:r>
    </w:p>
  </w:endnote>
  <w:endnote w:type="continuationSeparator" w:id="0">
    <w:p w14:paraId="6360FD01" w14:textId="77777777" w:rsidR="00BA3FFB" w:rsidRDefault="00BA3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9E39" w14:textId="77777777" w:rsidR="00BA3FFB" w:rsidRDefault="00BA3FFB">
      <w:pPr>
        <w:spacing w:after="0"/>
      </w:pPr>
      <w:r>
        <w:separator/>
      </w:r>
    </w:p>
  </w:footnote>
  <w:footnote w:type="continuationSeparator" w:id="0">
    <w:p w14:paraId="172CEC35" w14:textId="77777777" w:rsidR="00BA3FFB" w:rsidRDefault="00BA3F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C10"/>
    <w:multiLevelType w:val="hybridMultilevel"/>
    <w:tmpl w:val="2B301A78"/>
    <w:lvl w:ilvl="0" w:tplc="F86E14E6">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EF"/>
    <w:rsid w:val="000010B0"/>
    <w:rsid w:val="0000534D"/>
    <w:rsid w:val="00011AD5"/>
    <w:rsid w:val="000121D9"/>
    <w:rsid w:val="00022F37"/>
    <w:rsid w:val="00027A68"/>
    <w:rsid w:val="00037380"/>
    <w:rsid w:val="000549DD"/>
    <w:rsid w:val="00055D32"/>
    <w:rsid w:val="000565BB"/>
    <w:rsid w:val="000620CE"/>
    <w:rsid w:val="000647AD"/>
    <w:rsid w:val="00064E77"/>
    <w:rsid w:val="00067F26"/>
    <w:rsid w:val="000816CB"/>
    <w:rsid w:val="000920A8"/>
    <w:rsid w:val="000A07F9"/>
    <w:rsid w:val="000A4EB4"/>
    <w:rsid w:val="000A672C"/>
    <w:rsid w:val="000B042A"/>
    <w:rsid w:val="000B0447"/>
    <w:rsid w:val="000B2C80"/>
    <w:rsid w:val="000B4A76"/>
    <w:rsid w:val="000C336F"/>
    <w:rsid w:val="000C540A"/>
    <w:rsid w:val="000D674A"/>
    <w:rsid w:val="000D7392"/>
    <w:rsid w:val="000E32A5"/>
    <w:rsid w:val="000E7CCD"/>
    <w:rsid w:val="000F5B45"/>
    <w:rsid w:val="00112E0C"/>
    <w:rsid w:val="001149C9"/>
    <w:rsid w:val="00121305"/>
    <w:rsid w:val="001263E1"/>
    <w:rsid w:val="0013767A"/>
    <w:rsid w:val="00142338"/>
    <w:rsid w:val="001423D2"/>
    <w:rsid w:val="00151526"/>
    <w:rsid w:val="00153728"/>
    <w:rsid w:val="00171312"/>
    <w:rsid w:val="001715F2"/>
    <w:rsid w:val="00174153"/>
    <w:rsid w:val="00180923"/>
    <w:rsid w:val="00193D3B"/>
    <w:rsid w:val="001A1D1A"/>
    <w:rsid w:val="001A6043"/>
    <w:rsid w:val="001C4CBC"/>
    <w:rsid w:val="001C54C1"/>
    <w:rsid w:val="001C5A19"/>
    <w:rsid w:val="001F4595"/>
    <w:rsid w:val="001F5ACA"/>
    <w:rsid w:val="00201F04"/>
    <w:rsid w:val="00203823"/>
    <w:rsid w:val="002149DC"/>
    <w:rsid w:val="00216414"/>
    <w:rsid w:val="0021720C"/>
    <w:rsid w:val="00222E89"/>
    <w:rsid w:val="00223E09"/>
    <w:rsid w:val="002309E5"/>
    <w:rsid w:val="00233449"/>
    <w:rsid w:val="00241855"/>
    <w:rsid w:val="00242462"/>
    <w:rsid w:val="002633C6"/>
    <w:rsid w:val="00280DA6"/>
    <w:rsid w:val="002961C2"/>
    <w:rsid w:val="002B2E42"/>
    <w:rsid w:val="002B77E4"/>
    <w:rsid w:val="002C125F"/>
    <w:rsid w:val="002D2DAB"/>
    <w:rsid w:val="002D6E11"/>
    <w:rsid w:val="002D720E"/>
    <w:rsid w:val="002E38FC"/>
    <w:rsid w:val="002E717F"/>
    <w:rsid w:val="002F53CF"/>
    <w:rsid w:val="003046E8"/>
    <w:rsid w:val="00315D4B"/>
    <w:rsid w:val="0032036A"/>
    <w:rsid w:val="003455DB"/>
    <w:rsid w:val="003502F6"/>
    <w:rsid w:val="003539A3"/>
    <w:rsid w:val="003577DC"/>
    <w:rsid w:val="00363721"/>
    <w:rsid w:val="00370E4C"/>
    <w:rsid w:val="003724FC"/>
    <w:rsid w:val="0037670E"/>
    <w:rsid w:val="00392219"/>
    <w:rsid w:val="00394D8B"/>
    <w:rsid w:val="003A2443"/>
    <w:rsid w:val="003A34EF"/>
    <w:rsid w:val="003B1B0B"/>
    <w:rsid w:val="003B3553"/>
    <w:rsid w:val="003C3FF9"/>
    <w:rsid w:val="003C56EC"/>
    <w:rsid w:val="003D01EF"/>
    <w:rsid w:val="003D6291"/>
    <w:rsid w:val="003E4E29"/>
    <w:rsid w:val="003F74C7"/>
    <w:rsid w:val="0040457E"/>
    <w:rsid w:val="00404C64"/>
    <w:rsid w:val="00407F0F"/>
    <w:rsid w:val="00412628"/>
    <w:rsid w:val="00421D24"/>
    <w:rsid w:val="0042794C"/>
    <w:rsid w:val="004303F0"/>
    <w:rsid w:val="00432AAE"/>
    <w:rsid w:val="0043528E"/>
    <w:rsid w:val="004466D6"/>
    <w:rsid w:val="00450127"/>
    <w:rsid w:val="004530C1"/>
    <w:rsid w:val="0046049A"/>
    <w:rsid w:val="004626F9"/>
    <w:rsid w:val="00466106"/>
    <w:rsid w:val="00466BE5"/>
    <w:rsid w:val="00476B73"/>
    <w:rsid w:val="00477907"/>
    <w:rsid w:val="00491178"/>
    <w:rsid w:val="0049361A"/>
    <w:rsid w:val="00497785"/>
    <w:rsid w:val="004A7E93"/>
    <w:rsid w:val="004B0F63"/>
    <w:rsid w:val="004D116D"/>
    <w:rsid w:val="004D759A"/>
    <w:rsid w:val="004E68BF"/>
    <w:rsid w:val="00512052"/>
    <w:rsid w:val="00514D1C"/>
    <w:rsid w:val="0052371D"/>
    <w:rsid w:val="00527687"/>
    <w:rsid w:val="005357D5"/>
    <w:rsid w:val="00542F17"/>
    <w:rsid w:val="00544E79"/>
    <w:rsid w:val="00547800"/>
    <w:rsid w:val="00554528"/>
    <w:rsid w:val="00557004"/>
    <w:rsid w:val="00562FA5"/>
    <w:rsid w:val="00563978"/>
    <w:rsid w:val="00574D7E"/>
    <w:rsid w:val="005757D0"/>
    <w:rsid w:val="005910DC"/>
    <w:rsid w:val="0059132E"/>
    <w:rsid w:val="00591AB6"/>
    <w:rsid w:val="00593D6A"/>
    <w:rsid w:val="00594D90"/>
    <w:rsid w:val="005952FB"/>
    <w:rsid w:val="00596806"/>
    <w:rsid w:val="005A016B"/>
    <w:rsid w:val="005A7B30"/>
    <w:rsid w:val="005A7E01"/>
    <w:rsid w:val="005B1393"/>
    <w:rsid w:val="005B2785"/>
    <w:rsid w:val="005B2B9E"/>
    <w:rsid w:val="005B3FE1"/>
    <w:rsid w:val="005B4EED"/>
    <w:rsid w:val="005C0080"/>
    <w:rsid w:val="005D2C8E"/>
    <w:rsid w:val="005E6AF2"/>
    <w:rsid w:val="005E6FCE"/>
    <w:rsid w:val="0060453C"/>
    <w:rsid w:val="00615E8F"/>
    <w:rsid w:val="006215F9"/>
    <w:rsid w:val="00624CEB"/>
    <w:rsid w:val="0062508B"/>
    <w:rsid w:val="00630C56"/>
    <w:rsid w:val="00631D66"/>
    <w:rsid w:val="00633352"/>
    <w:rsid w:val="00635C5F"/>
    <w:rsid w:val="006367BC"/>
    <w:rsid w:val="0065551E"/>
    <w:rsid w:val="006566C1"/>
    <w:rsid w:val="00656E0C"/>
    <w:rsid w:val="00661EBA"/>
    <w:rsid w:val="00662C64"/>
    <w:rsid w:val="00664275"/>
    <w:rsid w:val="00674426"/>
    <w:rsid w:val="006766EB"/>
    <w:rsid w:val="00690B5F"/>
    <w:rsid w:val="00692AD6"/>
    <w:rsid w:val="00693194"/>
    <w:rsid w:val="00697ADC"/>
    <w:rsid w:val="006B3A43"/>
    <w:rsid w:val="006B6CAF"/>
    <w:rsid w:val="006D0A2A"/>
    <w:rsid w:val="006D1031"/>
    <w:rsid w:val="006E309F"/>
    <w:rsid w:val="006E46FA"/>
    <w:rsid w:val="006F1D6C"/>
    <w:rsid w:val="00703960"/>
    <w:rsid w:val="0070655E"/>
    <w:rsid w:val="00707EF8"/>
    <w:rsid w:val="00712382"/>
    <w:rsid w:val="0071296D"/>
    <w:rsid w:val="00725FDB"/>
    <w:rsid w:val="00737DB2"/>
    <w:rsid w:val="00743FED"/>
    <w:rsid w:val="0074500C"/>
    <w:rsid w:val="007509F2"/>
    <w:rsid w:val="00751548"/>
    <w:rsid w:val="0076301B"/>
    <w:rsid w:val="0076452B"/>
    <w:rsid w:val="00765D8B"/>
    <w:rsid w:val="007808B7"/>
    <w:rsid w:val="007910C6"/>
    <w:rsid w:val="0079258E"/>
    <w:rsid w:val="007954C2"/>
    <w:rsid w:val="007B05E9"/>
    <w:rsid w:val="007B6D2F"/>
    <w:rsid w:val="007C26CE"/>
    <w:rsid w:val="007C6C68"/>
    <w:rsid w:val="007D747D"/>
    <w:rsid w:val="007E5314"/>
    <w:rsid w:val="007E7F71"/>
    <w:rsid w:val="007F4F26"/>
    <w:rsid w:val="007F6A49"/>
    <w:rsid w:val="008061AD"/>
    <w:rsid w:val="0082035E"/>
    <w:rsid w:val="00824D6E"/>
    <w:rsid w:val="00824F29"/>
    <w:rsid w:val="00826FE7"/>
    <w:rsid w:val="00831457"/>
    <w:rsid w:val="00834C0A"/>
    <w:rsid w:val="00836ECC"/>
    <w:rsid w:val="00854399"/>
    <w:rsid w:val="00870175"/>
    <w:rsid w:val="008727D8"/>
    <w:rsid w:val="008765F5"/>
    <w:rsid w:val="008A6FC6"/>
    <w:rsid w:val="008B2D47"/>
    <w:rsid w:val="008C6490"/>
    <w:rsid w:val="008F2529"/>
    <w:rsid w:val="008F2F12"/>
    <w:rsid w:val="008F654A"/>
    <w:rsid w:val="00900EFF"/>
    <w:rsid w:val="00907484"/>
    <w:rsid w:val="009114EB"/>
    <w:rsid w:val="00911780"/>
    <w:rsid w:val="00923ACF"/>
    <w:rsid w:val="00924E53"/>
    <w:rsid w:val="00925FCC"/>
    <w:rsid w:val="00927C7A"/>
    <w:rsid w:val="0094335E"/>
    <w:rsid w:val="00943C2A"/>
    <w:rsid w:val="00944081"/>
    <w:rsid w:val="00945521"/>
    <w:rsid w:val="00960C53"/>
    <w:rsid w:val="00994830"/>
    <w:rsid w:val="00995800"/>
    <w:rsid w:val="009A2C3E"/>
    <w:rsid w:val="009B01E4"/>
    <w:rsid w:val="009B090A"/>
    <w:rsid w:val="009C2BBA"/>
    <w:rsid w:val="009C49A3"/>
    <w:rsid w:val="009C4B36"/>
    <w:rsid w:val="009C55BB"/>
    <w:rsid w:val="009D3EB8"/>
    <w:rsid w:val="009D5597"/>
    <w:rsid w:val="009D5FA3"/>
    <w:rsid w:val="009F5055"/>
    <w:rsid w:val="00A0085D"/>
    <w:rsid w:val="00A11AF6"/>
    <w:rsid w:val="00A12372"/>
    <w:rsid w:val="00A14295"/>
    <w:rsid w:val="00A3563F"/>
    <w:rsid w:val="00A45840"/>
    <w:rsid w:val="00A52491"/>
    <w:rsid w:val="00A5737A"/>
    <w:rsid w:val="00A61147"/>
    <w:rsid w:val="00A62DB8"/>
    <w:rsid w:val="00A62FEF"/>
    <w:rsid w:val="00A7144E"/>
    <w:rsid w:val="00A85BDA"/>
    <w:rsid w:val="00A87023"/>
    <w:rsid w:val="00A87481"/>
    <w:rsid w:val="00A9646D"/>
    <w:rsid w:val="00AA73FA"/>
    <w:rsid w:val="00AB342E"/>
    <w:rsid w:val="00AD6542"/>
    <w:rsid w:val="00AE7833"/>
    <w:rsid w:val="00B027C7"/>
    <w:rsid w:val="00B04A69"/>
    <w:rsid w:val="00B0526A"/>
    <w:rsid w:val="00B10193"/>
    <w:rsid w:val="00B146A9"/>
    <w:rsid w:val="00B23016"/>
    <w:rsid w:val="00B2557B"/>
    <w:rsid w:val="00B31C96"/>
    <w:rsid w:val="00B362D7"/>
    <w:rsid w:val="00B5199A"/>
    <w:rsid w:val="00B52B73"/>
    <w:rsid w:val="00B555D3"/>
    <w:rsid w:val="00B57440"/>
    <w:rsid w:val="00B611F6"/>
    <w:rsid w:val="00B71753"/>
    <w:rsid w:val="00B80AD1"/>
    <w:rsid w:val="00B853D7"/>
    <w:rsid w:val="00BA0592"/>
    <w:rsid w:val="00BA0AA2"/>
    <w:rsid w:val="00BA3FFB"/>
    <w:rsid w:val="00BA6314"/>
    <w:rsid w:val="00BB32C8"/>
    <w:rsid w:val="00BC2ED3"/>
    <w:rsid w:val="00BC44CF"/>
    <w:rsid w:val="00BC576D"/>
    <w:rsid w:val="00BC7DDD"/>
    <w:rsid w:val="00BD5623"/>
    <w:rsid w:val="00BE19A5"/>
    <w:rsid w:val="00BE6AF3"/>
    <w:rsid w:val="00BF12F9"/>
    <w:rsid w:val="00BF340E"/>
    <w:rsid w:val="00BF4E60"/>
    <w:rsid w:val="00BF5EA8"/>
    <w:rsid w:val="00C264D1"/>
    <w:rsid w:val="00C33124"/>
    <w:rsid w:val="00C34157"/>
    <w:rsid w:val="00C3647A"/>
    <w:rsid w:val="00C37F0D"/>
    <w:rsid w:val="00C458E0"/>
    <w:rsid w:val="00C4778D"/>
    <w:rsid w:val="00C579ED"/>
    <w:rsid w:val="00C62468"/>
    <w:rsid w:val="00C640B2"/>
    <w:rsid w:val="00C71B79"/>
    <w:rsid w:val="00C840C2"/>
    <w:rsid w:val="00C85038"/>
    <w:rsid w:val="00C87A6E"/>
    <w:rsid w:val="00C96B92"/>
    <w:rsid w:val="00CA476C"/>
    <w:rsid w:val="00CB07FF"/>
    <w:rsid w:val="00CB0EEA"/>
    <w:rsid w:val="00CB6302"/>
    <w:rsid w:val="00CC2A69"/>
    <w:rsid w:val="00D00009"/>
    <w:rsid w:val="00D13619"/>
    <w:rsid w:val="00D143C9"/>
    <w:rsid w:val="00D22583"/>
    <w:rsid w:val="00D278D2"/>
    <w:rsid w:val="00D42A5F"/>
    <w:rsid w:val="00D42D66"/>
    <w:rsid w:val="00D42DE0"/>
    <w:rsid w:val="00D54FC5"/>
    <w:rsid w:val="00D56125"/>
    <w:rsid w:val="00D65440"/>
    <w:rsid w:val="00D747E7"/>
    <w:rsid w:val="00D748EE"/>
    <w:rsid w:val="00D80F0F"/>
    <w:rsid w:val="00D83DE8"/>
    <w:rsid w:val="00D91593"/>
    <w:rsid w:val="00D9511B"/>
    <w:rsid w:val="00DA261C"/>
    <w:rsid w:val="00DA46E5"/>
    <w:rsid w:val="00DA7D9A"/>
    <w:rsid w:val="00DB241C"/>
    <w:rsid w:val="00DB2C40"/>
    <w:rsid w:val="00DE02AE"/>
    <w:rsid w:val="00DE294E"/>
    <w:rsid w:val="00DF1928"/>
    <w:rsid w:val="00E1060C"/>
    <w:rsid w:val="00E1550E"/>
    <w:rsid w:val="00E17992"/>
    <w:rsid w:val="00E23227"/>
    <w:rsid w:val="00E27F2A"/>
    <w:rsid w:val="00E317A9"/>
    <w:rsid w:val="00E43E4F"/>
    <w:rsid w:val="00E67CC2"/>
    <w:rsid w:val="00E70AD6"/>
    <w:rsid w:val="00E7579B"/>
    <w:rsid w:val="00E75FE2"/>
    <w:rsid w:val="00E8764F"/>
    <w:rsid w:val="00EA73C2"/>
    <w:rsid w:val="00EB56AA"/>
    <w:rsid w:val="00EB7AEE"/>
    <w:rsid w:val="00EC5237"/>
    <w:rsid w:val="00ED76FF"/>
    <w:rsid w:val="00F029E2"/>
    <w:rsid w:val="00F04713"/>
    <w:rsid w:val="00F106D5"/>
    <w:rsid w:val="00F2550C"/>
    <w:rsid w:val="00F40DA0"/>
    <w:rsid w:val="00F45CB5"/>
    <w:rsid w:val="00F512C1"/>
    <w:rsid w:val="00F53289"/>
    <w:rsid w:val="00F55A21"/>
    <w:rsid w:val="00F628E8"/>
    <w:rsid w:val="00F62978"/>
    <w:rsid w:val="00F62F5C"/>
    <w:rsid w:val="00F75E4B"/>
    <w:rsid w:val="00F8056F"/>
    <w:rsid w:val="00F84729"/>
    <w:rsid w:val="00F85934"/>
    <w:rsid w:val="00F92913"/>
    <w:rsid w:val="00F978AF"/>
    <w:rsid w:val="00FB33FF"/>
    <w:rsid w:val="00FC5DE1"/>
    <w:rsid w:val="00FC691C"/>
    <w:rsid w:val="00FD2539"/>
    <w:rsid w:val="00FD2D71"/>
    <w:rsid w:val="00FD67DC"/>
    <w:rsid w:val="00FE0B76"/>
    <w:rsid w:val="00FE2460"/>
    <w:rsid w:val="00FE5ACA"/>
    <w:rsid w:val="00FF2100"/>
    <w:rsid w:val="5B5950FC"/>
    <w:rsid w:val="6A6B73CE"/>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B54C6"/>
  <w15:docId w15:val="{60B80F80-6708-42A2-9D91-03411378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basedOn w:val="Policepardfaut"/>
    <w:uiPriority w:val="99"/>
    <w:semiHidden/>
    <w:unhideWhenUsed/>
    <w:rPr>
      <w:color w:val="954F72" w:themeColor="followedHyperlink"/>
      <w:u w:val="single"/>
    </w:r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Mentionnonrsolue2">
    <w:name w:val="Mention non résolue2"/>
    <w:basedOn w:val="Policepardfaut"/>
    <w:uiPriority w:val="99"/>
    <w:semiHidden/>
    <w:unhideWhenUsed/>
    <w:rPr>
      <w:color w:val="605E5C"/>
      <w:shd w:val="clear" w:color="auto" w:fill="E1DFDD"/>
    </w:rPr>
  </w:style>
  <w:style w:type="paragraph" w:styleId="Paragraphedeliste">
    <w:name w:val="List Paragraph"/>
    <w:basedOn w:val="Normal"/>
    <w:uiPriority w:val="34"/>
    <w:qFormat/>
    <w:rsid w:val="00B2557B"/>
    <w:pPr>
      <w:spacing w:after="200" w:line="276" w:lineRule="auto"/>
      <w:ind w:left="720"/>
      <w:contextualSpacing/>
    </w:pPr>
  </w:style>
  <w:style w:type="character" w:styleId="Accentuation">
    <w:name w:val="Emphasis"/>
    <w:basedOn w:val="Policepardfaut"/>
    <w:uiPriority w:val="20"/>
    <w:qFormat/>
    <w:rsid w:val="00FE2460"/>
    <w:rPr>
      <w:i/>
      <w:iCs/>
    </w:rPr>
  </w:style>
  <w:style w:type="character" w:styleId="Mentionnonrsolue">
    <w:name w:val="Unresolved Mention"/>
    <w:basedOn w:val="Policepardfaut"/>
    <w:uiPriority w:val="99"/>
    <w:semiHidden/>
    <w:unhideWhenUsed/>
    <w:rsid w:val="00706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cationslefestival.com/scolaires-le-concours" TargetMode="External"/><Relationship Id="rId18" Type="http://schemas.openxmlformats.org/officeDocument/2006/relationships/hyperlink" Target="https://www.vocationslefestival.com/contact" TargetMode="External"/><Relationship Id="rId3" Type="http://schemas.openxmlformats.org/officeDocument/2006/relationships/styles" Target="styles.xml"/><Relationship Id="rId21" Type="http://schemas.openxmlformats.org/officeDocument/2006/relationships/hyperlink" Target="https://www.vocationslefestival.com/contact" TargetMode="External"/><Relationship Id="rId7" Type="http://schemas.openxmlformats.org/officeDocument/2006/relationships/endnotes" Target="endnotes.xml"/><Relationship Id="rId12" Type="http://schemas.openxmlformats.org/officeDocument/2006/relationships/hyperlink" Target="https://www.youtube.com/watch?v=jNgellx8cwg" TargetMode="External"/><Relationship Id="rId17" Type="http://schemas.openxmlformats.org/officeDocument/2006/relationships/hyperlink" Target="https://www.vocationslefestiva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ocationslefestival.com" TargetMode="External"/><Relationship Id="rId20" Type="http://schemas.openxmlformats.org/officeDocument/2006/relationships/hyperlink" Target="https://www.vocationslefestiv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negoodall.fr/" TargetMode="External"/><Relationship Id="rId23" Type="http://schemas.openxmlformats.org/officeDocument/2006/relationships/hyperlink" Target="mailto:monique.legrand@ac-versailles.fr" TargetMode="External"/><Relationship Id="rId10" Type="http://schemas.openxmlformats.org/officeDocument/2006/relationships/image" Target="media/image3.png"/><Relationship Id="rId19" Type="http://schemas.openxmlformats.org/officeDocument/2006/relationships/hyperlink" Target="http://www.vocationslefestival.com/scolaires-le-concou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ootsandshoots.fr/" TargetMode="External"/><Relationship Id="rId22" Type="http://schemas.openxmlformats.org/officeDocument/2006/relationships/hyperlink" Target="mailto:bertrand.villain@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4089</Characters>
  <Application>Microsoft Office Word</Application>
  <DocSecurity>0</DocSecurity>
  <Lines>34</Lines>
  <Paragraphs>9</Paragraphs>
  <ScaleCrop>false</ScaleCrop>
  <Company>Hewlett-Packard</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Decréau</dc:creator>
  <cp:lastModifiedBy>bertrand villain</cp:lastModifiedBy>
  <cp:revision>3</cp:revision>
  <cp:lastPrinted>2020-10-07T07:37:00Z</cp:lastPrinted>
  <dcterms:created xsi:type="dcterms:W3CDTF">2021-11-08T13:40:00Z</dcterms:created>
  <dcterms:modified xsi:type="dcterms:W3CDTF">2021-11-08T13:40:00Z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CC39D9724830414398F42AFF2554A34A</vt:lpwstr>
  </property>
</Properties>
</file>