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ECCAB" w14:textId="77777777" w:rsidR="008D4C6A" w:rsidRDefault="008D4C6A" w:rsidP="003C5592">
      <w:bookmarkStart w:id="0" w:name="_GoBack"/>
      <w:bookmarkEnd w:id="0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8"/>
        <w:gridCol w:w="6464"/>
      </w:tblGrid>
      <w:tr w:rsidR="008D4C6A" w:rsidRPr="003C5592" w14:paraId="4C7DED10" w14:textId="77777777">
        <w:tc>
          <w:tcPr>
            <w:tcW w:w="9242" w:type="dxa"/>
            <w:gridSpan w:val="2"/>
          </w:tcPr>
          <w:p w14:paraId="47963833" w14:textId="77777777" w:rsidR="003C5592" w:rsidRDefault="003C5592">
            <w:pPr>
              <w:jc w:val="center"/>
              <w:rPr>
                <w:lang w:val="fr-FR"/>
              </w:rPr>
            </w:pPr>
          </w:p>
          <w:p w14:paraId="64803DA7" w14:textId="71D305E6" w:rsidR="008D4C6A" w:rsidRPr="00775758" w:rsidRDefault="003C5592">
            <w:pPr>
              <w:jc w:val="center"/>
              <w:rPr>
                <w:b/>
                <w:lang w:val="fr-FR"/>
              </w:rPr>
            </w:pPr>
            <w:r w:rsidRPr="00775758">
              <w:rPr>
                <w:b/>
                <w:lang w:val="fr-FR"/>
              </w:rPr>
              <w:t xml:space="preserve">Guide d’accompagnement du travail personnel </w:t>
            </w:r>
            <w:r w:rsidRPr="00775758">
              <w:rPr>
                <w:b/>
                <w:highlight w:val="yellow"/>
                <w:lang w:val="fr-FR"/>
              </w:rPr>
              <w:t>à l’internat</w:t>
            </w:r>
          </w:p>
          <w:p w14:paraId="2E2E97AF" w14:textId="26CA17BF" w:rsidR="00446DE2" w:rsidRDefault="00446DE2" w:rsidP="003C5592">
            <w:pPr>
              <w:rPr>
                <w:lang w:val="fr-FR"/>
              </w:rPr>
            </w:pPr>
          </w:p>
        </w:tc>
      </w:tr>
      <w:tr w:rsidR="008D4C6A" w:rsidRPr="003C5592" w14:paraId="74E61005" w14:textId="77777777">
        <w:trPr>
          <w:trHeight w:val="567"/>
        </w:trPr>
        <w:tc>
          <w:tcPr>
            <w:tcW w:w="2778" w:type="dxa"/>
          </w:tcPr>
          <w:p w14:paraId="1BB7F4ED" w14:textId="77777777" w:rsidR="0025517E" w:rsidRDefault="0025517E">
            <w:pPr>
              <w:jc w:val="center"/>
              <w:rPr>
                <w:lang w:val="fr-FR"/>
              </w:rPr>
            </w:pPr>
          </w:p>
          <w:p w14:paraId="15FC6C83" w14:textId="30147421" w:rsidR="008D4C6A" w:rsidRDefault="008C73B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Objectif général</w:t>
            </w:r>
          </w:p>
        </w:tc>
        <w:tc>
          <w:tcPr>
            <w:tcW w:w="6464" w:type="dxa"/>
          </w:tcPr>
          <w:p w14:paraId="432F7EE4" w14:textId="77777777" w:rsidR="0025517E" w:rsidRDefault="0025517E">
            <w:pPr>
              <w:rPr>
                <w:lang w:val="fr-FR"/>
              </w:rPr>
            </w:pPr>
          </w:p>
          <w:p w14:paraId="62701F5D" w14:textId="7B3BE0E4" w:rsidR="008D4C6A" w:rsidRDefault="008C73B1">
            <w:pPr>
              <w:rPr>
                <w:lang w:val="fr-FR"/>
              </w:rPr>
            </w:pPr>
            <w:r w:rsidRPr="00446DE2">
              <w:rPr>
                <w:lang w:val="fr-FR"/>
              </w:rPr>
              <w:t>Accompagner le travail personnel de l’élève</w:t>
            </w:r>
          </w:p>
          <w:p w14:paraId="0FDB8E12" w14:textId="46BF5B10" w:rsidR="00446DE2" w:rsidRPr="00446DE2" w:rsidRDefault="00446DE2">
            <w:pPr>
              <w:rPr>
                <w:lang w:val="fr-FR"/>
              </w:rPr>
            </w:pPr>
          </w:p>
        </w:tc>
      </w:tr>
      <w:tr w:rsidR="008D4C6A" w:rsidRPr="003C5592" w14:paraId="2374CDB1" w14:textId="77777777">
        <w:trPr>
          <w:trHeight w:val="567"/>
        </w:trPr>
        <w:tc>
          <w:tcPr>
            <w:tcW w:w="2778" w:type="dxa"/>
          </w:tcPr>
          <w:p w14:paraId="3862D8FE" w14:textId="77777777" w:rsidR="0025517E" w:rsidRDefault="0025517E">
            <w:pPr>
              <w:jc w:val="center"/>
              <w:rPr>
                <w:lang w:val="fr-FR"/>
              </w:rPr>
            </w:pPr>
          </w:p>
          <w:p w14:paraId="71FB28BB" w14:textId="77777777" w:rsidR="0025517E" w:rsidRDefault="0025517E">
            <w:pPr>
              <w:jc w:val="center"/>
              <w:rPr>
                <w:lang w:val="fr-FR"/>
              </w:rPr>
            </w:pPr>
          </w:p>
          <w:p w14:paraId="39017499" w14:textId="432B5F7D" w:rsidR="008D4C6A" w:rsidRDefault="008C73B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Objectifs opérationnels</w:t>
            </w:r>
          </w:p>
        </w:tc>
        <w:tc>
          <w:tcPr>
            <w:tcW w:w="6464" w:type="dxa"/>
          </w:tcPr>
          <w:p w14:paraId="241DDEAC" w14:textId="429A8814" w:rsidR="00446DE2" w:rsidRDefault="003C5592">
            <w:pPr>
              <w:rPr>
                <w:lang w:val="fr-FR"/>
              </w:rPr>
            </w:pPr>
            <w:r w:rsidRPr="003C5592">
              <w:rPr>
                <w:lang w:val="fr-FR"/>
              </w:rPr>
              <w:t>Etre capable d’identifier les p</w:t>
            </w:r>
            <w:r>
              <w:rPr>
                <w:lang w:val="fr-FR"/>
              </w:rPr>
              <w:t>riorités du travail personnel de l’élève interne</w:t>
            </w:r>
            <w:r w:rsidR="0025517E">
              <w:rPr>
                <w:lang w:val="fr-FR"/>
              </w:rPr>
              <w:t> :</w:t>
            </w:r>
          </w:p>
          <w:p w14:paraId="1C487E1C" w14:textId="1E174292" w:rsidR="003C5592" w:rsidRPr="003C5592" w:rsidRDefault="003C5592" w:rsidP="003C5592">
            <w:pPr>
              <w:pStyle w:val="Paragraphedeliste"/>
              <w:numPr>
                <w:ilvl w:val="0"/>
                <w:numId w:val="8"/>
              </w:numPr>
              <w:rPr>
                <w:lang w:val="fr-FR"/>
              </w:rPr>
            </w:pPr>
            <w:r w:rsidRPr="003C5592">
              <w:rPr>
                <w:lang w:val="fr-FR"/>
              </w:rPr>
              <w:t>Exercices</w:t>
            </w:r>
            <w:r>
              <w:rPr>
                <w:lang w:val="fr-FR"/>
              </w:rPr>
              <w:t>, devoirs maison, apprendre par cœur, restitution, mémorisation…</w:t>
            </w:r>
          </w:p>
          <w:p w14:paraId="236CA244" w14:textId="77777777" w:rsidR="00446DE2" w:rsidRPr="003C5592" w:rsidRDefault="00446DE2">
            <w:pPr>
              <w:rPr>
                <w:lang w:val="fr-FR"/>
              </w:rPr>
            </w:pPr>
          </w:p>
          <w:p w14:paraId="07E2D0E6" w14:textId="6786DE28" w:rsidR="00446DE2" w:rsidRPr="003C5592" w:rsidRDefault="00446DE2">
            <w:pPr>
              <w:rPr>
                <w:lang w:val="fr-FR"/>
              </w:rPr>
            </w:pPr>
          </w:p>
        </w:tc>
      </w:tr>
      <w:tr w:rsidR="008D4C6A" w:rsidRPr="003C5592" w14:paraId="7665253E" w14:textId="77777777">
        <w:trPr>
          <w:trHeight w:val="567"/>
        </w:trPr>
        <w:tc>
          <w:tcPr>
            <w:tcW w:w="2778" w:type="dxa"/>
          </w:tcPr>
          <w:p w14:paraId="0B2417B5" w14:textId="77777777" w:rsidR="0025517E" w:rsidRDefault="0025517E">
            <w:pPr>
              <w:jc w:val="center"/>
              <w:rPr>
                <w:lang w:val="fr-FR"/>
              </w:rPr>
            </w:pPr>
          </w:p>
          <w:p w14:paraId="728338D2" w14:textId="77777777" w:rsidR="0025517E" w:rsidRDefault="0025517E">
            <w:pPr>
              <w:jc w:val="center"/>
              <w:rPr>
                <w:lang w:val="fr-FR"/>
              </w:rPr>
            </w:pPr>
          </w:p>
          <w:p w14:paraId="26900DC7" w14:textId="77777777" w:rsidR="0025517E" w:rsidRDefault="0025517E">
            <w:pPr>
              <w:jc w:val="center"/>
              <w:rPr>
                <w:lang w:val="fr-FR"/>
              </w:rPr>
            </w:pPr>
          </w:p>
          <w:p w14:paraId="5303B360" w14:textId="3F23F19A" w:rsidR="008D4C6A" w:rsidRDefault="0025517E" w:rsidP="0025517E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      </w:t>
            </w:r>
            <w:r w:rsidR="008C73B1">
              <w:rPr>
                <w:lang w:val="fr-FR"/>
              </w:rPr>
              <w:t>Lieux</w:t>
            </w:r>
          </w:p>
        </w:tc>
        <w:tc>
          <w:tcPr>
            <w:tcW w:w="6464" w:type="dxa"/>
          </w:tcPr>
          <w:p w14:paraId="0CAC6924" w14:textId="77777777" w:rsidR="00973C91" w:rsidRDefault="00973C91" w:rsidP="003C5592">
            <w:pPr>
              <w:rPr>
                <w:lang w:val="fr-FR"/>
              </w:rPr>
            </w:pPr>
          </w:p>
          <w:p w14:paraId="1049EAC4" w14:textId="3A9BF901" w:rsidR="003C5592" w:rsidRPr="003C5592" w:rsidRDefault="003C5592" w:rsidP="003C5592">
            <w:pPr>
              <w:rPr>
                <w:lang w:val="fr-FR"/>
              </w:rPr>
            </w:pPr>
            <w:r>
              <w:rPr>
                <w:lang w:val="fr-FR"/>
              </w:rPr>
              <w:t>Identification de différents lieux comme lieux de travail :</w:t>
            </w:r>
          </w:p>
          <w:p w14:paraId="72A07232" w14:textId="77777777" w:rsidR="003C5592" w:rsidRDefault="003C5592">
            <w:pPr>
              <w:rPr>
                <w:lang w:val="fr-FR"/>
              </w:rPr>
            </w:pPr>
          </w:p>
          <w:p w14:paraId="5DBBF3D9" w14:textId="55BDEFAC" w:rsidR="003C5592" w:rsidRDefault="003C5592">
            <w:pPr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Pr="003C5592">
              <w:rPr>
                <w:lang w:val="fr-FR"/>
              </w:rPr>
              <w:t>Salle d’étude de l’internat</w:t>
            </w:r>
          </w:p>
          <w:p w14:paraId="56FC999D" w14:textId="77777777" w:rsidR="003C5592" w:rsidRDefault="003C5592">
            <w:pPr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Pr="003C5592">
              <w:rPr>
                <w:lang w:val="fr-FR"/>
              </w:rPr>
              <w:t>C</w:t>
            </w:r>
            <w:r>
              <w:rPr>
                <w:lang w:val="fr-FR"/>
              </w:rPr>
              <w:t>DI</w:t>
            </w:r>
          </w:p>
          <w:p w14:paraId="56721E5C" w14:textId="77777777" w:rsidR="003C5592" w:rsidRDefault="003C5592">
            <w:pPr>
              <w:rPr>
                <w:lang w:val="fr-FR"/>
              </w:rPr>
            </w:pPr>
            <w:r>
              <w:rPr>
                <w:lang w:val="fr-FR"/>
              </w:rPr>
              <w:t>-Salle informatique</w:t>
            </w:r>
          </w:p>
          <w:p w14:paraId="34236A45" w14:textId="77777777" w:rsidR="003C5592" w:rsidRDefault="003C5592">
            <w:pPr>
              <w:rPr>
                <w:lang w:val="fr-FR"/>
              </w:rPr>
            </w:pPr>
            <w:r>
              <w:rPr>
                <w:lang w:val="fr-FR"/>
              </w:rPr>
              <w:t>-Chambre</w:t>
            </w:r>
          </w:p>
          <w:p w14:paraId="48717AAF" w14:textId="77777777" w:rsidR="003C5592" w:rsidRDefault="003C5592">
            <w:pPr>
              <w:rPr>
                <w:lang w:val="fr-FR"/>
              </w:rPr>
            </w:pPr>
            <w:r>
              <w:rPr>
                <w:lang w:val="fr-FR"/>
              </w:rPr>
              <w:t>-Salle de classe</w:t>
            </w:r>
          </w:p>
          <w:p w14:paraId="50054CEE" w14:textId="7E80C487" w:rsidR="00446DE2" w:rsidRPr="003C5592" w:rsidRDefault="00446DE2">
            <w:pPr>
              <w:rPr>
                <w:lang w:val="fr-FR"/>
              </w:rPr>
            </w:pPr>
          </w:p>
        </w:tc>
      </w:tr>
      <w:tr w:rsidR="008D4C6A" w:rsidRPr="003C5592" w14:paraId="3C86B27D" w14:textId="77777777">
        <w:trPr>
          <w:trHeight w:val="534"/>
        </w:trPr>
        <w:tc>
          <w:tcPr>
            <w:tcW w:w="2778" w:type="dxa"/>
          </w:tcPr>
          <w:p w14:paraId="179EE00F" w14:textId="77777777" w:rsidR="0025517E" w:rsidRDefault="0025517E">
            <w:pPr>
              <w:jc w:val="center"/>
              <w:rPr>
                <w:lang w:val="fr-FR"/>
              </w:rPr>
            </w:pPr>
          </w:p>
          <w:p w14:paraId="1E9F8029" w14:textId="77777777" w:rsidR="0025517E" w:rsidRDefault="0025517E">
            <w:pPr>
              <w:jc w:val="center"/>
              <w:rPr>
                <w:lang w:val="fr-FR"/>
              </w:rPr>
            </w:pPr>
          </w:p>
          <w:p w14:paraId="0B8811A0" w14:textId="77777777" w:rsidR="0025517E" w:rsidRDefault="0025517E">
            <w:pPr>
              <w:jc w:val="center"/>
              <w:rPr>
                <w:lang w:val="fr-FR"/>
              </w:rPr>
            </w:pPr>
          </w:p>
          <w:p w14:paraId="19FFFDB3" w14:textId="77777777" w:rsidR="0025517E" w:rsidRDefault="0025517E">
            <w:pPr>
              <w:jc w:val="center"/>
              <w:rPr>
                <w:lang w:val="fr-FR"/>
              </w:rPr>
            </w:pPr>
          </w:p>
          <w:p w14:paraId="2152B31C" w14:textId="637E4580" w:rsidR="008D4C6A" w:rsidRDefault="0025517E" w:rsidP="0025517E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 </w:t>
            </w:r>
            <w:r w:rsidR="008C73B1">
              <w:rPr>
                <w:lang w:val="fr-FR"/>
              </w:rPr>
              <w:t>Moyens/outils</w:t>
            </w:r>
          </w:p>
        </w:tc>
        <w:tc>
          <w:tcPr>
            <w:tcW w:w="6464" w:type="dxa"/>
          </w:tcPr>
          <w:p w14:paraId="1F4524A8" w14:textId="77777777" w:rsidR="00973C91" w:rsidRDefault="00973C91">
            <w:pPr>
              <w:rPr>
                <w:lang w:val="fr-FR"/>
              </w:rPr>
            </w:pPr>
          </w:p>
          <w:p w14:paraId="02C72E91" w14:textId="09F536D4" w:rsidR="008D4C6A" w:rsidRDefault="003C5592">
            <w:pPr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Pr="003C5592">
              <w:rPr>
                <w:lang w:val="fr-FR"/>
              </w:rPr>
              <w:t>Elaboration d’un code moral p</w:t>
            </w:r>
            <w:r>
              <w:rPr>
                <w:lang w:val="fr-FR"/>
              </w:rPr>
              <w:t>ar les élèves</w:t>
            </w:r>
          </w:p>
          <w:p w14:paraId="7B00DE6A" w14:textId="0FA6055C" w:rsidR="003C5592" w:rsidRDefault="003C5592">
            <w:pPr>
              <w:rPr>
                <w:lang w:val="fr-FR"/>
              </w:rPr>
            </w:pPr>
            <w:r>
              <w:rPr>
                <w:lang w:val="fr-FR"/>
              </w:rPr>
              <w:t>-Equipements numériques</w:t>
            </w:r>
          </w:p>
          <w:p w14:paraId="2F6CE697" w14:textId="77777777" w:rsidR="003C5592" w:rsidRDefault="003C5592">
            <w:pPr>
              <w:rPr>
                <w:lang w:val="fr-FR"/>
              </w:rPr>
            </w:pPr>
            <w:r>
              <w:rPr>
                <w:lang w:val="fr-FR"/>
              </w:rPr>
              <w:t>-Ressources pédagogiques</w:t>
            </w:r>
          </w:p>
          <w:p w14:paraId="7C201146" w14:textId="11466D06" w:rsidR="003C5592" w:rsidRDefault="003C5592">
            <w:pPr>
              <w:rPr>
                <w:lang w:val="fr-FR"/>
              </w:rPr>
            </w:pPr>
            <w:r>
              <w:rPr>
                <w:lang w:val="fr-FR"/>
              </w:rPr>
              <w:t>-Un classeur de suivi avec fiche individuelle hebdomadaire pour chaque élève interne : - l’attitude face au travail</w:t>
            </w:r>
          </w:p>
          <w:p w14:paraId="55D14889" w14:textId="05ABAF3D" w:rsidR="003C5592" w:rsidRDefault="003C5592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                            - le comportement….</w:t>
            </w:r>
          </w:p>
          <w:p w14:paraId="266E71D5" w14:textId="73FFB862" w:rsidR="003C5592" w:rsidRDefault="003C5592" w:rsidP="003C5592">
            <w:pPr>
              <w:ind w:left="508" w:hanging="508"/>
              <w:rPr>
                <w:lang w:val="fr-FR"/>
              </w:rPr>
            </w:pPr>
            <w:r>
              <w:rPr>
                <w:lang w:val="fr-FR"/>
              </w:rPr>
              <w:t xml:space="preserve">        complétée par l’AED d’internat et portée à la         connaissance des parents et des professeurs</w:t>
            </w:r>
          </w:p>
          <w:p w14:paraId="7CAE0F1C" w14:textId="2B733A03" w:rsidR="00446DE2" w:rsidRPr="003C5592" w:rsidRDefault="00446DE2">
            <w:pPr>
              <w:rPr>
                <w:lang w:val="fr-FR"/>
              </w:rPr>
            </w:pPr>
          </w:p>
        </w:tc>
      </w:tr>
      <w:tr w:rsidR="008D4C6A" w:rsidRPr="0025517E" w14:paraId="21D91DBE" w14:textId="77777777">
        <w:trPr>
          <w:trHeight w:val="567"/>
        </w:trPr>
        <w:tc>
          <w:tcPr>
            <w:tcW w:w="2778" w:type="dxa"/>
          </w:tcPr>
          <w:p w14:paraId="1FB0CB48" w14:textId="77777777" w:rsidR="0025517E" w:rsidRDefault="0025517E">
            <w:pPr>
              <w:jc w:val="center"/>
              <w:rPr>
                <w:lang w:val="fr-FR"/>
              </w:rPr>
            </w:pPr>
          </w:p>
          <w:p w14:paraId="4D17B6F2" w14:textId="77777777" w:rsidR="0025517E" w:rsidRDefault="0025517E">
            <w:pPr>
              <w:jc w:val="center"/>
              <w:rPr>
                <w:lang w:val="fr-FR"/>
              </w:rPr>
            </w:pPr>
          </w:p>
          <w:p w14:paraId="15833F2D" w14:textId="77777777" w:rsidR="00973C91" w:rsidRDefault="00973C91">
            <w:pPr>
              <w:jc w:val="center"/>
              <w:rPr>
                <w:lang w:val="fr-FR"/>
              </w:rPr>
            </w:pPr>
          </w:p>
          <w:p w14:paraId="6EC6EE91" w14:textId="2498D07E" w:rsidR="008D4C6A" w:rsidRDefault="008C73B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Personnes ressources</w:t>
            </w:r>
          </w:p>
          <w:p w14:paraId="167A2F11" w14:textId="12F226CB" w:rsidR="0025517E" w:rsidRDefault="0025517E">
            <w:pPr>
              <w:jc w:val="center"/>
              <w:rPr>
                <w:lang w:val="fr-FR"/>
              </w:rPr>
            </w:pPr>
          </w:p>
        </w:tc>
        <w:tc>
          <w:tcPr>
            <w:tcW w:w="6464" w:type="dxa"/>
          </w:tcPr>
          <w:p w14:paraId="6D27A2AE" w14:textId="77777777" w:rsidR="00973C91" w:rsidRDefault="00973C91">
            <w:pPr>
              <w:rPr>
                <w:lang w:val="fr-FR"/>
              </w:rPr>
            </w:pPr>
          </w:p>
          <w:p w14:paraId="78984BE8" w14:textId="347AFC23" w:rsidR="00446DE2" w:rsidRDefault="0025517E">
            <w:pPr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Pr="0025517E">
              <w:rPr>
                <w:lang w:val="fr-FR"/>
              </w:rPr>
              <w:t>Compétences de l’AED de l</w:t>
            </w:r>
            <w:r>
              <w:rPr>
                <w:lang w:val="fr-FR"/>
              </w:rPr>
              <w:t>’internat (profil recherché)</w:t>
            </w:r>
          </w:p>
          <w:p w14:paraId="7C81069F" w14:textId="3A7768CC" w:rsidR="0025517E" w:rsidRDefault="0025517E">
            <w:pPr>
              <w:rPr>
                <w:lang w:val="fr-FR"/>
              </w:rPr>
            </w:pPr>
            <w:r>
              <w:rPr>
                <w:lang w:val="fr-FR"/>
              </w:rPr>
              <w:t>-AFEV</w:t>
            </w:r>
          </w:p>
          <w:p w14:paraId="11FC1F7F" w14:textId="42272FEE" w:rsidR="0025517E" w:rsidRDefault="0025517E">
            <w:pPr>
              <w:rPr>
                <w:lang w:val="fr-FR"/>
              </w:rPr>
            </w:pPr>
            <w:r>
              <w:rPr>
                <w:lang w:val="fr-FR"/>
              </w:rPr>
              <w:t>-Service civique</w:t>
            </w:r>
          </w:p>
          <w:p w14:paraId="21779B1F" w14:textId="506E9745" w:rsidR="0025517E" w:rsidRDefault="0025517E">
            <w:pPr>
              <w:rPr>
                <w:lang w:val="fr-FR"/>
              </w:rPr>
            </w:pPr>
            <w:r>
              <w:rPr>
                <w:lang w:val="fr-FR"/>
              </w:rPr>
              <w:t>-Enseignants volontaires</w:t>
            </w:r>
          </w:p>
          <w:p w14:paraId="3DAE20A9" w14:textId="5F3F6864" w:rsidR="0025517E" w:rsidRPr="0025517E" w:rsidRDefault="0025517E">
            <w:pPr>
              <w:rPr>
                <w:lang w:val="fr-FR"/>
              </w:rPr>
            </w:pPr>
            <w:r>
              <w:rPr>
                <w:lang w:val="fr-FR"/>
              </w:rPr>
              <w:t>-CPE</w:t>
            </w:r>
          </w:p>
          <w:p w14:paraId="686C67DB" w14:textId="4EC0D96B" w:rsidR="00446DE2" w:rsidRPr="0025517E" w:rsidRDefault="00446DE2">
            <w:pPr>
              <w:rPr>
                <w:lang w:val="fr-FR"/>
              </w:rPr>
            </w:pPr>
          </w:p>
        </w:tc>
      </w:tr>
      <w:tr w:rsidR="008D4C6A" w:rsidRPr="0025517E" w14:paraId="1A330F77" w14:textId="77777777">
        <w:trPr>
          <w:trHeight w:val="567"/>
        </w:trPr>
        <w:tc>
          <w:tcPr>
            <w:tcW w:w="2778" w:type="dxa"/>
            <w:vMerge w:val="restart"/>
          </w:tcPr>
          <w:p w14:paraId="7C082DD4" w14:textId="77777777" w:rsidR="0025517E" w:rsidRDefault="0025517E">
            <w:pPr>
              <w:jc w:val="center"/>
              <w:rPr>
                <w:lang w:val="fr-FR"/>
              </w:rPr>
            </w:pPr>
          </w:p>
          <w:p w14:paraId="6B18012E" w14:textId="77777777" w:rsidR="0025517E" w:rsidRDefault="0025517E">
            <w:pPr>
              <w:jc w:val="center"/>
              <w:rPr>
                <w:lang w:val="fr-FR"/>
              </w:rPr>
            </w:pPr>
          </w:p>
          <w:p w14:paraId="2156CC0E" w14:textId="1788830B" w:rsidR="008D4C6A" w:rsidRDefault="008C73B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Calendrier</w:t>
            </w:r>
          </w:p>
        </w:tc>
        <w:tc>
          <w:tcPr>
            <w:tcW w:w="6464" w:type="dxa"/>
            <w:vMerge w:val="restart"/>
          </w:tcPr>
          <w:p w14:paraId="3CA16ABC" w14:textId="77777777" w:rsidR="0025517E" w:rsidRDefault="0025517E">
            <w:pPr>
              <w:rPr>
                <w:lang w:val="fr-FR"/>
              </w:rPr>
            </w:pPr>
          </w:p>
          <w:p w14:paraId="6A25EB19" w14:textId="7B17017F" w:rsidR="008D4C6A" w:rsidRDefault="0025517E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Pr="0025517E">
              <w:rPr>
                <w:vertAlign w:val="superscript"/>
                <w:lang w:val="fr-FR"/>
              </w:rPr>
              <w:t>er</w:t>
            </w:r>
            <w:r>
              <w:rPr>
                <w:lang w:val="fr-FR"/>
              </w:rPr>
              <w:t xml:space="preserve"> bilan au retour des vacances de Toussaint suite aux besoins recensés et au diagnostic issu des bilans de mi trimestre / ou de fin de trimestre avec l’équipe et les parents.</w:t>
            </w:r>
          </w:p>
          <w:p w14:paraId="19DEFA3F" w14:textId="25A7B31E" w:rsidR="00446DE2" w:rsidRDefault="00446DE2">
            <w:pPr>
              <w:rPr>
                <w:lang w:val="fr-FR"/>
              </w:rPr>
            </w:pPr>
          </w:p>
        </w:tc>
      </w:tr>
      <w:tr w:rsidR="008D4C6A" w:rsidRPr="0025517E" w14:paraId="6528A757" w14:textId="77777777">
        <w:trPr>
          <w:trHeight w:val="567"/>
        </w:trPr>
        <w:tc>
          <w:tcPr>
            <w:tcW w:w="2778" w:type="dxa"/>
            <w:vMerge w:val="restart"/>
          </w:tcPr>
          <w:p w14:paraId="0E9D8692" w14:textId="77777777" w:rsidR="0025517E" w:rsidRDefault="0025517E">
            <w:pPr>
              <w:jc w:val="center"/>
              <w:rPr>
                <w:lang w:val="fr-FR"/>
              </w:rPr>
            </w:pPr>
          </w:p>
          <w:p w14:paraId="57F6F71E" w14:textId="77777777" w:rsidR="008D4C6A" w:rsidRDefault="008C73B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Validation compétences/parcours</w:t>
            </w:r>
          </w:p>
          <w:p w14:paraId="33E51422" w14:textId="4C40407E" w:rsidR="0025517E" w:rsidRDefault="0025517E">
            <w:pPr>
              <w:jc w:val="center"/>
              <w:rPr>
                <w:lang w:val="fr-FR"/>
              </w:rPr>
            </w:pPr>
          </w:p>
        </w:tc>
        <w:tc>
          <w:tcPr>
            <w:tcW w:w="6464" w:type="dxa"/>
            <w:vMerge w:val="restart"/>
          </w:tcPr>
          <w:p w14:paraId="312532B4" w14:textId="77777777" w:rsidR="0025517E" w:rsidRDefault="0025517E">
            <w:pPr>
              <w:rPr>
                <w:lang w:val="fr-FR"/>
              </w:rPr>
            </w:pPr>
          </w:p>
          <w:p w14:paraId="0C224152" w14:textId="38730F78" w:rsidR="008D4C6A" w:rsidRDefault="0025517E">
            <w:pPr>
              <w:rPr>
                <w:lang w:val="fr-FR"/>
              </w:rPr>
            </w:pPr>
            <w:r>
              <w:rPr>
                <w:lang w:val="fr-FR"/>
              </w:rPr>
              <w:t>A partir des évaluations issues de la fiche de suivi à transférer pour la validation des compétences du socle.</w:t>
            </w:r>
          </w:p>
          <w:p w14:paraId="76423643" w14:textId="3C6CE6AB" w:rsidR="00446DE2" w:rsidRDefault="00446DE2">
            <w:pPr>
              <w:rPr>
                <w:lang w:val="fr-FR"/>
              </w:rPr>
            </w:pPr>
          </w:p>
        </w:tc>
      </w:tr>
      <w:tr w:rsidR="008D4C6A" w:rsidRPr="0025517E" w14:paraId="3BB784F6" w14:textId="77777777" w:rsidTr="00446DE2">
        <w:trPr>
          <w:trHeight w:val="1582"/>
        </w:trPr>
        <w:tc>
          <w:tcPr>
            <w:tcW w:w="2778" w:type="dxa"/>
            <w:vMerge w:val="restart"/>
          </w:tcPr>
          <w:p w14:paraId="1A4CDBCD" w14:textId="77777777" w:rsidR="0025517E" w:rsidRDefault="0025517E">
            <w:pPr>
              <w:jc w:val="center"/>
              <w:rPr>
                <w:lang w:val="fr-FR"/>
              </w:rPr>
            </w:pPr>
          </w:p>
          <w:p w14:paraId="257F785E" w14:textId="17C8BD7F" w:rsidR="0025517E" w:rsidRDefault="0025517E" w:rsidP="00973C91">
            <w:pPr>
              <w:rPr>
                <w:lang w:val="fr-FR"/>
              </w:rPr>
            </w:pPr>
          </w:p>
          <w:p w14:paraId="0B1A5DA6" w14:textId="0D87643D" w:rsidR="00973C91" w:rsidRDefault="00973C91" w:rsidP="00973C91">
            <w:pPr>
              <w:rPr>
                <w:lang w:val="fr-FR"/>
              </w:rPr>
            </w:pPr>
          </w:p>
          <w:p w14:paraId="1E1D3976" w14:textId="77777777" w:rsidR="00973C91" w:rsidRDefault="00973C91" w:rsidP="00973C91">
            <w:pPr>
              <w:rPr>
                <w:lang w:val="fr-FR"/>
              </w:rPr>
            </w:pPr>
          </w:p>
          <w:p w14:paraId="028B46FE" w14:textId="77777777" w:rsidR="0025517E" w:rsidRDefault="0025517E">
            <w:pPr>
              <w:jc w:val="center"/>
              <w:rPr>
                <w:lang w:val="fr-FR"/>
              </w:rPr>
            </w:pPr>
          </w:p>
          <w:p w14:paraId="63A8B04F" w14:textId="263962AD" w:rsidR="008D4C6A" w:rsidRDefault="008C73B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Evaluation/indicateurs</w:t>
            </w:r>
          </w:p>
        </w:tc>
        <w:tc>
          <w:tcPr>
            <w:tcW w:w="6464" w:type="dxa"/>
            <w:vMerge w:val="restart"/>
          </w:tcPr>
          <w:p w14:paraId="22382A4C" w14:textId="77777777" w:rsidR="00973C91" w:rsidRDefault="00973C91">
            <w:pPr>
              <w:rPr>
                <w:lang w:val="fr-FR"/>
              </w:rPr>
            </w:pPr>
          </w:p>
          <w:p w14:paraId="718027C0" w14:textId="671B6D2C" w:rsidR="00446DE2" w:rsidRDefault="0025517E">
            <w:pPr>
              <w:rPr>
                <w:lang w:val="fr-FR"/>
              </w:rPr>
            </w:pPr>
            <w:r w:rsidRPr="0025517E">
              <w:rPr>
                <w:lang w:val="fr-FR"/>
              </w:rPr>
              <w:t>-Amélioration du climat scolaire a</w:t>
            </w:r>
            <w:r>
              <w:rPr>
                <w:lang w:val="fr-FR"/>
              </w:rPr>
              <w:t>fin de développer l’estime de soi des élèves et la réussite.</w:t>
            </w:r>
          </w:p>
          <w:p w14:paraId="6AFC8797" w14:textId="423047DC" w:rsidR="0025517E" w:rsidRDefault="0025517E">
            <w:pPr>
              <w:rPr>
                <w:lang w:val="fr-FR"/>
              </w:rPr>
            </w:pPr>
            <w:r>
              <w:rPr>
                <w:lang w:val="fr-FR"/>
              </w:rPr>
              <w:t>-Bilans trimestriels en évolution avec parents et professeur principal</w:t>
            </w:r>
          </w:p>
          <w:p w14:paraId="5141A860" w14:textId="222F09F4" w:rsidR="0025517E" w:rsidRDefault="0025517E">
            <w:pPr>
              <w:rPr>
                <w:lang w:val="fr-FR"/>
              </w:rPr>
            </w:pPr>
            <w:r>
              <w:rPr>
                <w:lang w:val="fr-FR"/>
              </w:rPr>
              <w:t>-Réussite aux devoirs communs, évaluations, examens de fin d’année</w:t>
            </w:r>
          </w:p>
          <w:p w14:paraId="49D48418" w14:textId="1023D89B" w:rsidR="0025517E" w:rsidRPr="0025517E" w:rsidRDefault="0025517E">
            <w:pPr>
              <w:rPr>
                <w:lang w:val="fr-FR"/>
              </w:rPr>
            </w:pPr>
            <w:r>
              <w:rPr>
                <w:lang w:val="fr-FR"/>
              </w:rPr>
              <w:t>-Permettre à l’AED d’internat de valoriser ses compétences et ses capacités à s’engager dans l’accompagnement du travail personnel de l’élève interne.</w:t>
            </w:r>
          </w:p>
          <w:p w14:paraId="22EB3BFA" w14:textId="77777777" w:rsidR="0025517E" w:rsidRPr="0025517E" w:rsidRDefault="0025517E">
            <w:pPr>
              <w:rPr>
                <w:lang w:val="fr-FR"/>
              </w:rPr>
            </w:pPr>
          </w:p>
          <w:p w14:paraId="5980C2A1" w14:textId="72C90749" w:rsidR="00446DE2" w:rsidRPr="0025517E" w:rsidRDefault="00446DE2">
            <w:pPr>
              <w:rPr>
                <w:lang w:val="fr-FR"/>
              </w:rPr>
            </w:pPr>
          </w:p>
        </w:tc>
      </w:tr>
    </w:tbl>
    <w:p w14:paraId="0A74AF7B" w14:textId="77777777" w:rsidR="008D4C6A" w:rsidRPr="0025517E" w:rsidRDefault="008D4C6A" w:rsidP="00973C91">
      <w:pPr>
        <w:rPr>
          <w:lang w:val="fr-FR"/>
        </w:rPr>
      </w:pPr>
    </w:p>
    <w:sectPr w:rsidR="008D4C6A" w:rsidRPr="0025517E" w:rsidSect="00973C91">
      <w:pgSz w:w="11907" w:h="16839"/>
      <w:pgMar w:top="567" w:right="1440" w:bottom="426" w:left="1440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B0BDF" w14:textId="77777777" w:rsidR="00EA4FDB" w:rsidRDefault="00EA4FDB">
      <w:pPr>
        <w:spacing w:after="0" w:line="240" w:lineRule="auto"/>
      </w:pPr>
      <w:r>
        <w:separator/>
      </w:r>
    </w:p>
  </w:endnote>
  <w:endnote w:type="continuationSeparator" w:id="0">
    <w:p w14:paraId="4610598F" w14:textId="77777777" w:rsidR="00EA4FDB" w:rsidRDefault="00EA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CFDD1" w14:textId="77777777" w:rsidR="00EA4FDB" w:rsidRDefault="00EA4FDB">
      <w:pPr>
        <w:spacing w:after="0" w:line="240" w:lineRule="auto"/>
      </w:pPr>
      <w:r>
        <w:separator/>
      </w:r>
    </w:p>
  </w:footnote>
  <w:footnote w:type="continuationSeparator" w:id="0">
    <w:p w14:paraId="3C9570CB" w14:textId="77777777" w:rsidR="00EA4FDB" w:rsidRDefault="00EA4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D90"/>
    <w:multiLevelType w:val="hybridMultilevel"/>
    <w:tmpl w:val="4FF61B9C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98C50BF"/>
    <w:multiLevelType w:val="hybridMultilevel"/>
    <w:tmpl w:val="10C82BA0"/>
    <w:lvl w:ilvl="0" w:tplc="0460355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9E24421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A08D27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C7DAA0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F252F7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B7877B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F1E80C9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3E7692F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22065E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2A3F5FBD"/>
    <w:multiLevelType w:val="hybridMultilevel"/>
    <w:tmpl w:val="633C7DE6"/>
    <w:lvl w:ilvl="0" w:tplc="620824F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862486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4CAA713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246E06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AFB8DA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1FED8D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51CEC7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D4348B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6E6C52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34C1142A"/>
    <w:multiLevelType w:val="hybridMultilevel"/>
    <w:tmpl w:val="797E6224"/>
    <w:lvl w:ilvl="0" w:tplc="5B4CC4E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35DA7E8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B5AC289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0682E8D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839805A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8896621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A83C91E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8F7E47B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DAE40D9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3B393D92"/>
    <w:multiLevelType w:val="hybridMultilevel"/>
    <w:tmpl w:val="783272E6"/>
    <w:lvl w:ilvl="0" w:tplc="5B44BC6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927C420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929C123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2FDC6AC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A3B2804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C036831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430B27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1F08CA7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7302AEE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40A23560"/>
    <w:multiLevelType w:val="hybridMultilevel"/>
    <w:tmpl w:val="A9243DBC"/>
    <w:lvl w:ilvl="0" w:tplc="A740BB0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835018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E0E583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D0BC50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9C0CF3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8A2698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1DA0F2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77D0D2F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A4AE8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648A5247"/>
    <w:multiLevelType w:val="hybridMultilevel"/>
    <w:tmpl w:val="895E764C"/>
    <w:lvl w:ilvl="0" w:tplc="C9987EC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7180E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0E7601A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7730FC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2B166E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7F6ACF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0C08F0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2EE2092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1EAB6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7" w15:restartNumberingAfterBreak="0">
    <w:nsid w:val="687C39CC"/>
    <w:multiLevelType w:val="hybridMultilevel"/>
    <w:tmpl w:val="F1BA1200"/>
    <w:lvl w:ilvl="0" w:tplc="C996095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1436A1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8D0A8F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15F221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56FC60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DDA216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4E00B2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2A78B72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FECE43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6A"/>
    <w:rsid w:val="0025517E"/>
    <w:rsid w:val="003C5592"/>
    <w:rsid w:val="00446DE2"/>
    <w:rsid w:val="00711C3E"/>
    <w:rsid w:val="00775758"/>
    <w:rsid w:val="008C73B1"/>
    <w:rsid w:val="008D4C6A"/>
    <w:rsid w:val="00973C91"/>
    <w:rsid w:val="00EA4FDB"/>
    <w:rsid w:val="00F8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711D1"/>
  <w15:docId w15:val="{FC9202E5-C791-4B57-A904-B0FB0E99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/>
      <w:outlineLvl w:val="1"/>
    </w:pPr>
    <w:rPr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/>
      <w:outlineLvl w:val="2"/>
    </w:pPr>
    <w:rPr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/>
      <w:outlineLvl w:val="3"/>
    </w:pPr>
    <w:rPr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customStyle="1" w:styleId="Lined">
    <w:name w:val="Lined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character" w:customStyle="1" w:styleId="Titre1Car">
    <w:name w:val="Titre 1 Car"/>
    <w:basedOn w:val="Policepardfaut"/>
    <w:link w:val="Titre1"/>
    <w:uiPriority w:val="9"/>
    <w:rPr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b/>
      <w:bCs/>
      <w:i/>
      <w:iCs/>
      <w:color w:val="4F81BD" w:themeColor="accent1"/>
    </w:rPr>
  </w:style>
  <w:style w:type="paragraph" w:styleId="Retraitnormal">
    <w:name w:val="Normal Indent"/>
    <w:basedOn w:val="Normal"/>
    <w:uiPriority w:val="99"/>
    <w:unhideWhenUsed/>
    <w:pPr>
      <w:ind w:left="720"/>
    </w:p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  <w:ind w:left="86"/>
    </w:pPr>
    <w:rPr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i/>
      <w:iCs/>
      <w:color w:val="4F81BD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color w:val="17365D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color w:val="17365D" w:themeColor="text2" w:themeShade="BF"/>
      <w:spacing w:val="5"/>
      <w:sz w:val="52"/>
      <w:szCs w:val="52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Moari Lucyna</dc:creator>
  <cp:lastModifiedBy>Utilisateur Windows</cp:lastModifiedBy>
  <cp:revision>2</cp:revision>
  <cp:lastPrinted>2020-01-23T05:23:00Z</cp:lastPrinted>
  <dcterms:created xsi:type="dcterms:W3CDTF">2021-04-14T16:36:00Z</dcterms:created>
  <dcterms:modified xsi:type="dcterms:W3CDTF">2021-04-14T16:36:00Z</dcterms:modified>
</cp:coreProperties>
</file>