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759E2" w:rsidR="00AB4F73" w:rsidP="00AB4F73" w:rsidRDefault="00AB4F73" w14:paraId="65D165B9" w14:textId="77777777">
      <w:pPr>
        <w:rPr>
          <w:rFonts w:ascii="Arial" w:hAnsi="Arial" w:cs="Arial"/>
          <w:b/>
          <w:bCs/>
          <w:i/>
        </w:rPr>
      </w:pPr>
      <w:r w:rsidRPr="002759E2">
        <w:rPr>
          <w:rFonts w:ascii="Arial" w:hAnsi="Arial" w:cs="Arial"/>
          <w:b/>
          <w:bCs/>
        </w:rPr>
        <w:t>Première</w:t>
      </w:r>
      <w:r w:rsidRPr="002759E2">
        <w:rPr>
          <w:rFonts w:ascii="Arial" w:hAnsi="Arial" w:cs="Arial"/>
          <w:b/>
          <w:bCs/>
          <w:spacing w:val="-2"/>
        </w:rPr>
        <w:t xml:space="preserve"> </w:t>
      </w:r>
      <w:r w:rsidRPr="002759E2">
        <w:rPr>
          <w:rFonts w:ascii="Arial" w:hAnsi="Arial" w:cs="Arial"/>
          <w:b/>
          <w:bCs/>
        </w:rPr>
        <w:t>partie</w:t>
      </w:r>
      <w:r w:rsidRPr="002759E2">
        <w:rPr>
          <w:rFonts w:ascii="Arial" w:hAnsi="Arial" w:cs="Arial"/>
          <w:b/>
          <w:bCs/>
          <w:spacing w:val="-4"/>
        </w:rPr>
        <w:t xml:space="preserve"> </w:t>
      </w:r>
      <w:r w:rsidRPr="002759E2">
        <w:rPr>
          <w:rFonts w:ascii="Arial" w:hAnsi="Arial" w:cs="Arial"/>
          <w:b/>
          <w:bCs/>
        </w:rPr>
        <w:t>:</w:t>
      </w:r>
      <w:r w:rsidRPr="002759E2">
        <w:rPr>
          <w:rFonts w:ascii="Arial" w:hAnsi="Arial" w:cs="Arial"/>
          <w:b/>
          <w:bCs/>
          <w:spacing w:val="-1"/>
        </w:rPr>
        <w:t xml:space="preserve"> </w:t>
      </w:r>
      <w:r w:rsidRPr="002759E2">
        <w:rPr>
          <w:rFonts w:ascii="Arial" w:hAnsi="Arial" w:cs="Arial"/>
          <w:b/>
          <w:bCs/>
        </w:rPr>
        <w:t>Mobilisation</w:t>
      </w:r>
      <w:r w:rsidRPr="002759E2">
        <w:rPr>
          <w:rFonts w:ascii="Arial" w:hAnsi="Arial" w:cs="Arial"/>
          <w:b/>
          <w:bCs/>
          <w:spacing w:val="-2"/>
        </w:rPr>
        <w:t xml:space="preserve"> </w:t>
      </w:r>
      <w:r w:rsidRPr="002759E2">
        <w:rPr>
          <w:rFonts w:ascii="Arial" w:hAnsi="Arial" w:cs="Arial"/>
          <w:b/>
          <w:bCs/>
        </w:rPr>
        <w:t xml:space="preserve">des connaissances </w:t>
      </w:r>
      <w:r w:rsidRPr="002759E2">
        <w:rPr>
          <w:rFonts w:ascii="Arial" w:hAnsi="Arial" w:cs="Arial"/>
          <w:b/>
          <w:bCs/>
          <w:i/>
        </w:rPr>
        <w:t>(4</w:t>
      </w:r>
      <w:r w:rsidRPr="002759E2">
        <w:rPr>
          <w:rFonts w:ascii="Arial" w:hAnsi="Arial" w:cs="Arial"/>
          <w:b/>
          <w:bCs/>
          <w:i/>
          <w:spacing w:val="-2"/>
        </w:rPr>
        <w:t xml:space="preserve"> </w:t>
      </w:r>
      <w:r w:rsidRPr="002759E2">
        <w:rPr>
          <w:rFonts w:ascii="Arial" w:hAnsi="Arial" w:cs="Arial"/>
          <w:b/>
          <w:bCs/>
          <w:i/>
        </w:rPr>
        <w:t>points)</w:t>
      </w:r>
    </w:p>
    <w:p w:rsidRPr="002759E2" w:rsidR="00AB4F73" w:rsidP="00AB4F73" w:rsidRDefault="00AB4F73" w14:paraId="2D385402" w14:textId="77777777">
      <w:pPr>
        <w:rPr>
          <w:rFonts w:ascii="Arial" w:hAnsi="Arial" w:cs="Arial"/>
          <w:b/>
          <w:bCs/>
          <w:i/>
          <w:sz w:val="26"/>
        </w:rPr>
      </w:pPr>
    </w:p>
    <w:p w:rsidR="00AB4F73" w:rsidP="00AB4F73" w:rsidRDefault="00AB4F73" w14:paraId="64FB967C" w14:textId="77777777">
      <w:pPr>
        <w:rPr>
          <w:rFonts w:ascii="Arial" w:hAnsi="Arial" w:cs="Arial"/>
          <w:i/>
          <w:sz w:val="22"/>
        </w:rPr>
      </w:pPr>
    </w:p>
    <w:p w:rsidR="00AB4F73" w:rsidP="00AB4F73" w:rsidRDefault="00AB4F73" w14:paraId="22C8F102" w14:textId="77777777">
      <w:pPr>
        <w:rPr>
          <w:rFonts w:ascii="Arial" w:hAnsi="Arial" w:cs="Arial"/>
          <w:i/>
          <w:sz w:val="22"/>
        </w:rPr>
      </w:pPr>
    </w:p>
    <w:p w:rsidRPr="00C93986" w:rsidR="00AB4F73" w:rsidP="00AB4F73" w:rsidRDefault="00AB4F73" w14:paraId="11D2AB07" w14:textId="77777777">
      <w:pPr>
        <w:rPr>
          <w:rFonts w:ascii="Arial" w:hAnsi="Arial" w:cs="Arial"/>
          <w:i/>
          <w:sz w:val="22"/>
        </w:rPr>
      </w:pPr>
    </w:p>
    <w:p w:rsidRPr="002759E2" w:rsidR="00AB4F73" w:rsidP="00AB4F73" w:rsidRDefault="00AB4F73" w14:paraId="59F7E217" w14:textId="77777777">
      <w:pPr>
        <w:jc w:val="center"/>
        <w:rPr>
          <w:rFonts w:ascii="Arial" w:hAnsi="Arial" w:cs="Arial"/>
          <w:b/>
          <w:bCs/>
        </w:rPr>
      </w:pPr>
      <w:r w:rsidRPr="002759E2">
        <w:rPr>
          <w:rFonts w:ascii="Arial" w:hAnsi="Arial" w:cs="Arial"/>
          <w:b/>
          <w:bCs/>
        </w:rPr>
        <w:t>Comment un marché de quotas d’émission peut-il permettre aux pouvoirs publics de</w:t>
      </w:r>
      <w:r w:rsidRPr="002759E2">
        <w:rPr>
          <w:rFonts w:ascii="Arial" w:hAnsi="Arial" w:cs="Arial"/>
          <w:b/>
          <w:bCs/>
          <w:spacing w:val="1"/>
        </w:rPr>
        <w:t xml:space="preserve"> </w:t>
      </w:r>
      <w:r w:rsidRPr="002759E2">
        <w:rPr>
          <w:rFonts w:ascii="Arial" w:hAnsi="Arial" w:cs="Arial"/>
          <w:b/>
          <w:bCs/>
        </w:rPr>
        <w:t>faire</w:t>
      </w:r>
      <w:r w:rsidRPr="002759E2">
        <w:rPr>
          <w:rFonts w:ascii="Arial" w:hAnsi="Arial" w:cs="Arial"/>
          <w:b/>
          <w:bCs/>
          <w:spacing w:val="-3"/>
        </w:rPr>
        <w:t xml:space="preserve"> </w:t>
      </w:r>
      <w:r w:rsidRPr="002759E2">
        <w:rPr>
          <w:rFonts w:ascii="Arial" w:hAnsi="Arial" w:cs="Arial"/>
          <w:b/>
          <w:bCs/>
        </w:rPr>
        <w:t>face aux</w:t>
      </w:r>
      <w:r w:rsidRPr="002759E2">
        <w:rPr>
          <w:rFonts w:ascii="Arial" w:hAnsi="Arial" w:cs="Arial"/>
          <w:b/>
          <w:bCs/>
          <w:spacing w:val="-3"/>
        </w:rPr>
        <w:t xml:space="preserve"> </w:t>
      </w:r>
      <w:r w:rsidRPr="002759E2">
        <w:rPr>
          <w:rFonts w:ascii="Arial" w:hAnsi="Arial" w:cs="Arial"/>
          <w:b/>
          <w:bCs/>
        </w:rPr>
        <w:t>externalités</w:t>
      </w:r>
      <w:r w:rsidRPr="002759E2">
        <w:rPr>
          <w:rFonts w:ascii="Arial" w:hAnsi="Arial" w:cs="Arial"/>
          <w:b/>
          <w:bCs/>
          <w:spacing w:val="-1"/>
        </w:rPr>
        <w:t xml:space="preserve"> </w:t>
      </w:r>
      <w:r w:rsidRPr="002759E2">
        <w:rPr>
          <w:rFonts w:ascii="Arial" w:hAnsi="Arial" w:cs="Arial"/>
          <w:b/>
          <w:bCs/>
        </w:rPr>
        <w:t>négatives sur l’environnement</w:t>
      </w:r>
      <w:r w:rsidRPr="002759E2">
        <w:rPr>
          <w:rFonts w:ascii="Arial" w:hAnsi="Arial" w:cs="Arial"/>
          <w:b/>
          <w:bCs/>
          <w:spacing w:val="3"/>
        </w:rPr>
        <w:t xml:space="preserve"> </w:t>
      </w:r>
      <w:r w:rsidRPr="002759E2">
        <w:rPr>
          <w:rFonts w:ascii="Arial" w:hAnsi="Arial" w:cs="Arial"/>
          <w:b/>
          <w:bCs/>
        </w:rPr>
        <w:t>?</w:t>
      </w:r>
    </w:p>
    <w:p w:rsidRPr="00C93986" w:rsidR="00AB4F73" w:rsidP="00AB4F73" w:rsidRDefault="00AB4F73" w14:paraId="15A96F30" w14:textId="77777777">
      <w:pPr>
        <w:rPr>
          <w:rFonts w:ascii="Arial" w:hAnsi="Arial" w:cs="Arial"/>
        </w:rPr>
      </w:pPr>
    </w:p>
    <w:p w:rsidRPr="00C93986" w:rsidR="00AB4F73" w:rsidP="00AB4F73" w:rsidRDefault="00AB4F73" w14:paraId="201B4E52" w14:textId="77777777">
      <w:pPr>
        <w:rPr>
          <w:rFonts w:ascii="Arial" w:hAnsi="Arial" w:cs="Arial"/>
        </w:rPr>
      </w:pPr>
    </w:p>
    <w:p w:rsidR="00AB4F73" w:rsidP="00AB4F73" w:rsidRDefault="00AB4F73" w14:paraId="52985703" w14:textId="77777777">
      <w:pPr>
        <w:rPr>
          <w:rFonts w:ascii="Arial" w:hAnsi="Arial" w:cs="Arial"/>
        </w:rPr>
      </w:pPr>
    </w:p>
    <w:p w:rsidR="00AB4F73" w:rsidP="00AB4F73" w:rsidRDefault="00AB4F73" w14:paraId="394EE2E9" w14:textId="77777777">
      <w:pPr>
        <w:rPr>
          <w:rFonts w:ascii="Arial" w:hAnsi="Arial" w:cs="Arial"/>
        </w:rPr>
      </w:pPr>
    </w:p>
    <w:p w:rsidRPr="00C93986" w:rsidR="00AB4F73" w:rsidP="00AB4F73" w:rsidRDefault="00AB4F73" w14:paraId="5130C423" w14:textId="77777777">
      <w:pPr>
        <w:rPr>
          <w:rFonts w:ascii="Arial" w:hAnsi="Arial" w:cs="Arial"/>
          <w:i/>
          <w:sz w:val="20"/>
        </w:rPr>
      </w:pPr>
      <w:r w:rsidRPr="00C93986">
        <w:rPr>
          <w:rFonts w:ascii="Arial" w:hAnsi="Arial" w:cs="Arial"/>
          <w:i/>
          <w:sz w:val="20"/>
        </w:rPr>
        <w:t>Partie 1 - Mobilisation des connaissances : il est demandé au candidat de répondre à la question en</w:t>
      </w:r>
      <w:r w:rsidRPr="00C93986">
        <w:rPr>
          <w:rFonts w:ascii="Arial" w:hAnsi="Arial" w:cs="Arial"/>
          <w:i/>
          <w:spacing w:val="1"/>
          <w:sz w:val="20"/>
        </w:rPr>
        <w:t xml:space="preserve"> </w:t>
      </w:r>
      <w:r w:rsidRPr="00C93986">
        <w:rPr>
          <w:rFonts w:ascii="Arial" w:hAnsi="Arial" w:cs="Arial"/>
          <w:i/>
          <w:sz w:val="20"/>
        </w:rPr>
        <w:t>faisant</w:t>
      </w:r>
      <w:r w:rsidRPr="00C93986">
        <w:rPr>
          <w:rFonts w:ascii="Arial" w:hAnsi="Arial" w:cs="Arial"/>
          <w:i/>
          <w:spacing w:val="-2"/>
          <w:sz w:val="20"/>
        </w:rPr>
        <w:t xml:space="preserve"> </w:t>
      </w:r>
      <w:r w:rsidRPr="00C93986">
        <w:rPr>
          <w:rFonts w:ascii="Arial" w:hAnsi="Arial" w:cs="Arial"/>
          <w:i/>
          <w:sz w:val="20"/>
        </w:rPr>
        <w:t>appel</w:t>
      </w:r>
      <w:r w:rsidRPr="00C93986">
        <w:rPr>
          <w:rFonts w:ascii="Arial" w:hAnsi="Arial" w:cs="Arial"/>
          <w:i/>
          <w:spacing w:val="-2"/>
          <w:sz w:val="20"/>
        </w:rPr>
        <w:t xml:space="preserve"> </w:t>
      </w:r>
      <w:r w:rsidRPr="00C93986">
        <w:rPr>
          <w:rFonts w:ascii="Arial" w:hAnsi="Arial" w:cs="Arial"/>
          <w:i/>
          <w:sz w:val="20"/>
        </w:rPr>
        <w:t>à</w:t>
      </w:r>
      <w:r w:rsidRPr="00C93986">
        <w:rPr>
          <w:rFonts w:ascii="Arial" w:hAnsi="Arial" w:cs="Arial"/>
          <w:i/>
          <w:spacing w:val="-1"/>
          <w:sz w:val="20"/>
        </w:rPr>
        <w:t xml:space="preserve"> </w:t>
      </w:r>
      <w:r w:rsidRPr="00C93986">
        <w:rPr>
          <w:rFonts w:ascii="Arial" w:hAnsi="Arial" w:cs="Arial"/>
          <w:i/>
          <w:sz w:val="20"/>
        </w:rPr>
        <w:t>ses</w:t>
      </w:r>
      <w:r w:rsidRPr="00C93986">
        <w:rPr>
          <w:rFonts w:ascii="Arial" w:hAnsi="Arial" w:cs="Arial"/>
          <w:i/>
          <w:spacing w:val="-2"/>
          <w:sz w:val="20"/>
        </w:rPr>
        <w:t xml:space="preserve"> </w:t>
      </w:r>
      <w:r w:rsidRPr="00C93986">
        <w:rPr>
          <w:rFonts w:ascii="Arial" w:hAnsi="Arial" w:cs="Arial"/>
          <w:i/>
          <w:sz w:val="20"/>
        </w:rPr>
        <w:t>connaissances</w:t>
      </w:r>
      <w:r w:rsidRPr="00C93986">
        <w:rPr>
          <w:rFonts w:ascii="Arial" w:hAnsi="Arial" w:cs="Arial"/>
          <w:i/>
          <w:spacing w:val="-1"/>
          <w:sz w:val="20"/>
        </w:rPr>
        <w:t xml:space="preserve"> </w:t>
      </w:r>
      <w:r w:rsidRPr="00C93986">
        <w:rPr>
          <w:rFonts w:ascii="Arial" w:hAnsi="Arial" w:cs="Arial"/>
          <w:i/>
          <w:sz w:val="20"/>
        </w:rPr>
        <w:t>acquises</w:t>
      </w:r>
      <w:r w:rsidRPr="00C93986">
        <w:rPr>
          <w:rFonts w:ascii="Arial" w:hAnsi="Arial" w:cs="Arial"/>
          <w:i/>
          <w:spacing w:val="-1"/>
          <w:sz w:val="20"/>
        </w:rPr>
        <w:t xml:space="preserve"> </w:t>
      </w:r>
      <w:r w:rsidRPr="00C93986">
        <w:rPr>
          <w:rFonts w:ascii="Arial" w:hAnsi="Arial" w:cs="Arial"/>
          <w:i/>
          <w:sz w:val="20"/>
        </w:rPr>
        <w:t>dans</w:t>
      </w:r>
      <w:r w:rsidRPr="00C93986">
        <w:rPr>
          <w:rFonts w:ascii="Arial" w:hAnsi="Arial" w:cs="Arial"/>
          <w:i/>
          <w:spacing w:val="-1"/>
          <w:sz w:val="20"/>
        </w:rPr>
        <w:t xml:space="preserve"> </w:t>
      </w:r>
      <w:r w:rsidRPr="00C93986">
        <w:rPr>
          <w:rFonts w:ascii="Arial" w:hAnsi="Arial" w:cs="Arial"/>
          <w:i/>
          <w:sz w:val="20"/>
        </w:rPr>
        <w:t>le</w:t>
      </w:r>
      <w:r w:rsidRPr="00C93986">
        <w:rPr>
          <w:rFonts w:ascii="Arial" w:hAnsi="Arial" w:cs="Arial"/>
          <w:i/>
          <w:spacing w:val="-2"/>
          <w:sz w:val="20"/>
        </w:rPr>
        <w:t xml:space="preserve"> </w:t>
      </w:r>
      <w:r w:rsidRPr="00C93986">
        <w:rPr>
          <w:rFonts w:ascii="Arial" w:hAnsi="Arial" w:cs="Arial"/>
          <w:i/>
          <w:sz w:val="20"/>
        </w:rPr>
        <w:t>cadre</w:t>
      </w:r>
      <w:r w:rsidRPr="00C93986">
        <w:rPr>
          <w:rFonts w:ascii="Arial" w:hAnsi="Arial" w:cs="Arial"/>
          <w:i/>
          <w:spacing w:val="-1"/>
          <w:sz w:val="20"/>
        </w:rPr>
        <w:t xml:space="preserve"> </w:t>
      </w:r>
      <w:r w:rsidRPr="00C93986">
        <w:rPr>
          <w:rFonts w:ascii="Arial" w:hAnsi="Arial" w:cs="Arial"/>
          <w:i/>
          <w:sz w:val="20"/>
        </w:rPr>
        <w:t>du</w:t>
      </w:r>
      <w:r w:rsidRPr="00C93986">
        <w:rPr>
          <w:rFonts w:ascii="Arial" w:hAnsi="Arial" w:cs="Arial"/>
          <w:i/>
          <w:spacing w:val="-1"/>
          <w:sz w:val="20"/>
        </w:rPr>
        <w:t xml:space="preserve"> </w:t>
      </w:r>
      <w:r w:rsidRPr="00C93986">
        <w:rPr>
          <w:rFonts w:ascii="Arial" w:hAnsi="Arial" w:cs="Arial"/>
          <w:i/>
          <w:sz w:val="20"/>
        </w:rPr>
        <w:t>programme.</w:t>
      </w:r>
    </w:p>
    <w:p w:rsidR="00895A49" w:rsidRDefault="00895A49" w14:paraId="67D07596" w14:textId="77777777"/>
    <w:p w:rsidR="00AB4F73" w:rsidRDefault="00AB4F73" w14:paraId="275EC437" w14:textId="77777777"/>
    <w:p w:rsidR="00AB4F73" w:rsidRDefault="00AB4F73" w14:paraId="58130868" w14:textId="77777777"/>
    <w:p w:rsidRPr="00AB4F73" w:rsidR="00AB4F73" w:rsidRDefault="00AB4F73" w14:paraId="57E08B0A" w14:textId="22E8DD95">
      <w:pPr>
        <w:rPr>
          <w:u w:val="single"/>
        </w:rPr>
      </w:pPr>
      <w:r w:rsidRPr="00AB4F73">
        <w:rPr>
          <w:u w:val="single"/>
        </w:rPr>
        <w:t xml:space="preserve">Proposition de correction : </w:t>
      </w:r>
    </w:p>
    <w:p w:rsidR="00AB4F73" w:rsidRDefault="00AB4F73" w14:paraId="642D7637" w14:textId="77777777"/>
    <w:p w:rsidR="00AB4F73" w:rsidRDefault="00AB4F73" w14:paraId="58A161D6" w14:textId="77777777"/>
    <w:p w:rsidRPr="00E57F06" w:rsidR="00AB4F73" w:rsidP="00AB4F73" w:rsidRDefault="00AB4F73" w14:paraId="2CC6B169" w14:textId="77777777">
      <w:pPr>
        <w:rPr>
          <w:rFonts w:ascii="Arial" w:hAnsi="Arial" w:cs="Arial"/>
          <w:b/>
          <w:bCs/>
        </w:rPr>
      </w:pPr>
      <w:r w:rsidRPr="00E57F06">
        <w:rPr>
          <w:b/>
          <w:bCs/>
        </w:rPr>
        <w:t xml:space="preserve">EC 1 : </w:t>
      </w:r>
      <w:r w:rsidRPr="00E57F06">
        <w:rPr>
          <w:rFonts w:ascii="Arial" w:hAnsi="Arial" w:cs="Arial"/>
          <w:b/>
          <w:bCs/>
        </w:rPr>
        <w:t>Comment un marché de quotas d’émission peut-il permettre aux pouvoirs publics de</w:t>
      </w:r>
      <w:r w:rsidRPr="00E57F06">
        <w:rPr>
          <w:rFonts w:ascii="Arial" w:hAnsi="Arial" w:cs="Arial"/>
          <w:b/>
          <w:bCs/>
          <w:spacing w:val="1"/>
        </w:rPr>
        <w:t xml:space="preserve"> </w:t>
      </w:r>
      <w:r w:rsidRPr="00E57F06">
        <w:rPr>
          <w:rFonts w:ascii="Arial" w:hAnsi="Arial" w:cs="Arial"/>
          <w:b/>
          <w:bCs/>
        </w:rPr>
        <w:t>faire</w:t>
      </w:r>
      <w:r w:rsidRPr="00E57F06">
        <w:rPr>
          <w:rFonts w:ascii="Arial" w:hAnsi="Arial" w:cs="Arial"/>
          <w:b/>
          <w:bCs/>
          <w:spacing w:val="-3"/>
        </w:rPr>
        <w:t xml:space="preserve"> </w:t>
      </w:r>
      <w:r w:rsidRPr="00E57F06">
        <w:rPr>
          <w:rFonts w:ascii="Arial" w:hAnsi="Arial" w:cs="Arial"/>
          <w:b/>
          <w:bCs/>
        </w:rPr>
        <w:t>face aux</w:t>
      </w:r>
      <w:r w:rsidRPr="00E57F06">
        <w:rPr>
          <w:rFonts w:ascii="Arial" w:hAnsi="Arial" w:cs="Arial"/>
          <w:b/>
          <w:bCs/>
          <w:spacing w:val="-3"/>
        </w:rPr>
        <w:t xml:space="preserve"> </w:t>
      </w:r>
      <w:r w:rsidRPr="00E57F06">
        <w:rPr>
          <w:rFonts w:ascii="Arial" w:hAnsi="Arial" w:cs="Arial"/>
          <w:b/>
          <w:bCs/>
        </w:rPr>
        <w:t>externalités</w:t>
      </w:r>
      <w:r w:rsidRPr="00E57F06">
        <w:rPr>
          <w:rFonts w:ascii="Arial" w:hAnsi="Arial" w:cs="Arial"/>
          <w:b/>
          <w:bCs/>
          <w:spacing w:val="-1"/>
        </w:rPr>
        <w:t xml:space="preserve"> </w:t>
      </w:r>
      <w:r w:rsidRPr="00E57F06">
        <w:rPr>
          <w:rFonts w:ascii="Arial" w:hAnsi="Arial" w:cs="Arial"/>
          <w:b/>
          <w:bCs/>
        </w:rPr>
        <w:t>négatives sur l’environnement</w:t>
      </w:r>
      <w:r w:rsidRPr="00E57F06">
        <w:rPr>
          <w:rFonts w:ascii="Arial" w:hAnsi="Arial" w:cs="Arial"/>
          <w:b/>
          <w:bCs/>
          <w:spacing w:val="3"/>
        </w:rPr>
        <w:t xml:space="preserve"> </w:t>
      </w:r>
      <w:r w:rsidRPr="00E57F06">
        <w:rPr>
          <w:rFonts w:ascii="Arial" w:hAnsi="Arial" w:cs="Arial"/>
          <w:b/>
          <w:bCs/>
        </w:rPr>
        <w:t>?</w:t>
      </w:r>
    </w:p>
    <w:p w:rsidR="00AB4F73" w:rsidP="00AB4F73" w:rsidRDefault="00AB4F73" w14:paraId="5D90CB88" w14:textId="77777777"/>
    <w:p w:rsidR="00AB4F73" w:rsidP="00AB4F73" w:rsidRDefault="00AB4F73" w14:paraId="16DCF7B3" w14:textId="777777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1"/>
        <w:gridCol w:w="2969"/>
        <w:gridCol w:w="2470"/>
        <w:gridCol w:w="862"/>
      </w:tblGrid>
      <w:tr w:rsidRPr="00AE4B17" w:rsidR="00AB4F73" w:rsidTr="50CA7FFD" w14:paraId="47F30282" w14:textId="77777777">
        <w:tc>
          <w:tcPr>
            <w:tcW w:w="4673" w:type="dxa"/>
            <w:tcMar/>
          </w:tcPr>
          <w:p w:rsidRPr="00AE4B17" w:rsidR="00AB4F73" w:rsidP="00E103CD" w:rsidRDefault="00AB4F73" w14:paraId="361758F5" w14:textId="77777777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E4B17">
              <w:rPr>
                <w:rFonts w:cstheme="minorHAnsi"/>
                <w:b/>
                <w:bCs/>
                <w:sz w:val="20"/>
                <w:szCs w:val="20"/>
              </w:rPr>
              <w:t>Sujet de l’EC1</w:t>
            </w:r>
          </w:p>
        </w:tc>
        <w:tc>
          <w:tcPr>
            <w:tcW w:w="5245" w:type="dxa"/>
            <w:tcMar/>
          </w:tcPr>
          <w:p w:rsidRPr="00AE4B17" w:rsidR="00AB4F73" w:rsidP="00E103CD" w:rsidRDefault="00AB4F73" w14:paraId="38BC7B0F" w14:textId="77777777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E4B17">
              <w:rPr>
                <w:rFonts w:cstheme="minorHAnsi"/>
                <w:b/>
                <w:bCs/>
                <w:sz w:val="20"/>
                <w:szCs w:val="20"/>
              </w:rPr>
              <w:t xml:space="preserve">Attentes </w:t>
            </w:r>
          </w:p>
        </w:tc>
        <w:tc>
          <w:tcPr>
            <w:tcW w:w="4536" w:type="dxa"/>
            <w:tcMar/>
          </w:tcPr>
          <w:p w:rsidRPr="00AE4B17" w:rsidR="00AB4F73" w:rsidP="00E103CD" w:rsidRDefault="00AB4F73" w14:paraId="31C9AFF0" w14:textId="77777777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E4B17">
              <w:rPr>
                <w:rFonts w:cstheme="minorHAnsi"/>
                <w:b/>
                <w:bCs/>
                <w:sz w:val="20"/>
                <w:szCs w:val="20"/>
              </w:rPr>
              <w:t>Points de vigilance</w:t>
            </w:r>
          </w:p>
        </w:tc>
        <w:tc>
          <w:tcPr>
            <w:tcW w:w="862" w:type="dxa"/>
            <w:tcMar/>
          </w:tcPr>
          <w:p w:rsidRPr="00AE4B17" w:rsidR="00AB4F73" w:rsidP="00E103CD" w:rsidRDefault="00AB4F73" w14:paraId="216F5A96" w14:textId="77777777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E4B17">
              <w:rPr>
                <w:rFonts w:cstheme="minorHAnsi"/>
                <w:b/>
                <w:bCs/>
                <w:sz w:val="20"/>
                <w:szCs w:val="20"/>
              </w:rPr>
              <w:t>Barème</w:t>
            </w:r>
          </w:p>
        </w:tc>
      </w:tr>
      <w:tr w:rsidRPr="00AE4B17" w:rsidR="00AB4F73" w:rsidTr="50CA7FFD" w14:paraId="13347A4E" w14:textId="77777777">
        <w:trPr>
          <w:trHeight w:val="704"/>
        </w:trPr>
        <w:tc>
          <w:tcPr>
            <w:tcW w:w="4673" w:type="dxa"/>
            <w:vMerge w:val="restart"/>
            <w:tcMar/>
          </w:tcPr>
          <w:p w:rsidRPr="00E57F06" w:rsidR="00AB4F73" w:rsidP="00E103CD" w:rsidRDefault="00AB4F73" w14:paraId="50B42325" w14:textId="77777777">
            <w:pPr>
              <w:pStyle w:val="NormalWeb"/>
              <w:shd w:val="clear" w:color="auto" w:fill="FFFFFF"/>
              <w:spacing w:after="24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4B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Questionnement : </w:t>
            </w:r>
            <w:r w:rsidRPr="00E57F06">
              <w:rPr>
                <w:rFonts w:asciiTheme="minorHAnsi" w:hAnsiTheme="minorHAnsi" w:cstheme="minorHAnsi"/>
                <w:sz w:val="20"/>
                <w:szCs w:val="20"/>
              </w:rPr>
              <w:t xml:space="preserve">Quelle action publique pour l’environnement ? </w:t>
            </w:r>
          </w:p>
          <w:p w:rsidRPr="00E57F06" w:rsidR="00AB4F73" w:rsidP="00E103CD" w:rsidRDefault="00AB4F73" w14:paraId="29B52E31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r w:rsidRPr="00AE4B17">
              <w:rPr>
                <w:rFonts w:cstheme="minorHAnsi"/>
                <w:b/>
                <w:bCs/>
                <w:sz w:val="20"/>
                <w:szCs w:val="20"/>
              </w:rPr>
              <w:t xml:space="preserve">Objectif d’apprentissage : </w:t>
            </w:r>
            <w:proofErr w:type="spellStart"/>
            <w:r w:rsidRPr="00E57F06">
              <w:rPr>
                <w:rFonts w:cstheme="minorHAnsi"/>
                <w:sz w:val="20"/>
                <w:szCs w:val="20"/>
              </w:rPr>
              <w:t>connaître</w:t>
            </w:r>
            <w:proofErr w:type="spellEnd"/>
            <w:r w:rsidRPr="00E57F06">
              <w:rPr>
                <w:rFonts w:cstheme="minorHAnsi"/>
                <w:sz w:val="20"/>
                <w:szCs w:val="20"/>
              </w:rPr>
              <w:t xml:space="preserve"> les principaux instruments dont disposent les pouvoirs publics pour faire face aux </w:t>
            </w:r>
            <w:proofErr w:type="spellStart"/>
            <w:r w:rsidRPr="00E57F06">
              <w:rPr>
                <w:rFonts w:cstheme="minorHAnsi"/>
                <w:sz w:val="20"/>
                <w:szCs w:val="20"/>
              </w:rPr>
              <w:t>externalités</w:t>
            </w:r>
            <w:proofErr w:type="spellEnd"/>
            <w:r w:rsidRPr="00E57F0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57F06">
              <w:rPr>
                <w:rFonts w:cstheme="minorHAnsi"/>
                <w:sz w:val="20"/>
                <w:szCs w:val="20"/>
              </w:rPr>
              <w:t>négatives</w:t>
            </w:r>
            <w:proofErr w:type="spellEnd"/>
            <w:r w:rsidRPr="00E57F06">
              <w:rPr>
                <w:rFonts w:cstheme="minorHAnsi"/>
                <w:sz w:val="20"/>
                <w:szCs w:val="20"/>
              </w:rPr>
              <w:t xml:space="preserve"> sur l’environnement : </w:t>
            </w:r>
            <w:proofErr w:type="spellStart"/>
            <w:r w:rsidRPr="00E57F06">
              <w:rPr>
                <w:rFonts w:cstheme="minorHAnsi"/>
                <w:sz w:val="20"/>
                <w:szCs w:val="20"/>
              </w:rPr>
              <w:t>réglementation</w:t>
            </w:r>
            <w:proofErr w:type="spellEnd"/>
            <w:r w:rsidRPr="00E57F0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E57F06">
              <w:rPr>
                <w:rFonts w:cstheme="minorHAnsi"/>
                <w:sz w:val="20"/>
                <w:szCs w:val="20"/>
              </w:rPr>
              <w:t>marchés</w:t>
            </w:r>
            <w:proofErr w:type="spellEnd"/>
            <w:r w:rsidRPr="00E57F06">
              <w:rPr>
                <w:rFonts w:cstheme="minorHAnsi"/>
                <w:sz w:val="20"/>
                <w:szCs w:val="20"/>
              </w:rPr>
              <w:t xml:space="preserve"> de quotas d'</w:t>
            </w:r>
            <w:proofErr w:type="spellStart"/>
            <w:r w:rsidRPr="00E57F06">
              <w:rPr>
                <w:rFonts w:cstheme="minorHAnsi"/>
                <w:sz w:val="20"/>
                <w:szCs w:val="20"/>
              </w:rPr>
              <w:t>émission</w:t>
            </w:r>
            <w:proofErr w:type="spellEnd"/>
            <w:r w:rsidRPr="00E57F06">
              <w:rPr>
                <w:rFonts w:cstheme="minorHAnsi"/>
                <w:sz w:val="20"/>
                <w:szCs w:val="20"/>
              </w:rPr>
              <w:t xml:space="preserve">, taxation, subvention à l’innovation verte ; comprendre que ces </w:t>
            </w:r>
            <w:proofErr w:type="spellStart"/>
            <w:r w:rsidRPr="00E57F06">
              <w:rPr>
                <w:rFonts w:cstheme="minorHAnsi"/>
                <w:sz w:val="20"/>
                <w:szCs w:val="20"/>
              </w:rPr>
              <w:t>différents</w:t>
            </w:r>
            <w:proofErr w:type="spellEnd"/>
            <w:r w:rsidRPr="00E57F06">
              <w:rPr>
                <w:rFonts w:cstheme="minorHAnsi"/>
                <w:sz w:val="20"/>
                <w:szCs w:val="20"/>
              </w:rPr>
              <w:t xml:space="preserve"> instruments </w:t>
            </w:r>
            <w:proofErr w:type="spellStart"/>
            <w:r w:rsidRPr="00E57F06">
              <w:rPr>
                <w:rFonts w:cstheme="minorHAnsi"/>
                <w:sz w:val="20"/>
                <w:szCs w:val="20"/>
              </w:rPr>
              <w:t>présentent</w:t>
            </w:r>
            <w:proofErr w:type="spellEnd"/>
            <w:r w:rsidRPr="00E57F06">
              <w:rPr>
                <w:rFonts w:cstheme="minorHAnsi"/>
                <w:sz w:val="20"/>
                <w:szCs w:val="20"/>
              </w:rPr>
              <w:t xml:space="preserve"> des avantages et des limites, et que leur mise en œuvre peut se heurter </w:t>
            </w:r>
            <w:proofErr w:type="spellStart"/>
            <w:r w:rsidRPr="00E57F06">
              <w:rPr>
                <w:rFonts w:cstheme="minorHAnsi"/>
                <w:sz w:val="20"/>
                <w:szCs w:val="20"/>
              </w:rPr>
              <w:t>a</w:t>
            </w:r>
            <w:proofErr w:type="spellEnd"/>
            <w:r w:rsidRPr="00E57F06">
              <w:rPr>
                <w:rFonts w:cstheme="minorHAnsi"/>
                <w:sz w:val="20"/>
                <w:szCs w:val="20"/>
              </w:rPr>
              <w:t xml:space="preserve">̀ des dysfonctionnements de l’action publique ; </w:t>
            </w:r>
          </w:p>
          <w:p w:rsidRPr="00AE4B17" w:rsidR="00AB4F73" w:rsidP="00E103CD" w:rsidRDefault="00AB4F73" w14:paraId="26B9C8EC" w14:textId="77777777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Mar/>
          </w:tcPr>
          <w:p w:rsidRPr="00AE4B17" w:rsidR="00AB4F73" w:rsidP="50CA7FFD" w:rsidRDefault="00AB4F73" w14:paraId="405DC546" w14:textId="33237B66">
            <w:pPr>
              <w:jc w:val="both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50CA7FFD" w:rsidR="50CA7FFD">
              <w:rPr>
                <w:rFonts w:cs="Calibri" w:cstheme="minorAscii"/>
                <w:b w:val="1"/>
                <w:bCs w:val="1"/>
                <w:sz w:val="20"/>
                <w:szCs w:val="20"/>
              </w:rPr>
              <w:t xml:space="preserve">Comprendre le sens de la question : </w:t>
            </w:r>
            <w:r w:rsidRPr="50CA7FFD" w:rsidR="50CA7FFD">
              <w:rPr>
                <w:rFonts w:cs="Calibri" w:cstheme="minorAscii"/>
                <w:sz w:val="20"/>
                <w:szCs w:val="20"/>
              </w:rPr>
              <w:t xml:space="preserve">on attend une démonstration et un exemple (marché européen) qui permet de montrer comment la mise en place du MQE </w:t>
            </w:r>
            <w:r w:rsidRPr="50CA7FFD" w:rsidR="50CA7FFD">
              <w:rPr>
                <w:rFonts w:cs="Calibri" w:cstheme="minorAscii"/>
                <w:sz w:val="20"/>
                <w:szCs w:val="20"/>
              </w:rPr>
              <w:t>réduit</w:t>
            </w:r>
            <w:r w:rsidRPr="50CA7FFD" w:rsidR="50CA7FFD">
              <w:rPr>
                <w:rFonts w:cs="Calibri" w:cstheme="minorAscii"/>
                <w:sz w:val="20"/>
                <w:szCs w:val="20"/>
              </w:rPr>
              <w:t xml:space="preserve"> les externalités négatives. </w:t>
            </w:r>
          </w:p>
        </w:tc>
        <w:tc>
          <w:tcPr>
            <w:tcW w:w="4536" w:type="dxa"/>
            <w:tcMar/>
          </w:tcPr>
          <w:p w:rsidRPr="00AE4B17" w:rsidR="00AB4F73" w:rsidP="00E103CD" w:rsidRDefault="00AB4F73" w14:paraId="6865E977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r w:rsidRPr="00AE4B17">
              <w:rPr>
                <w:rFonts w:cstheme="minorHAnsi"/>
                <w:sz w:val="20"/>
                <w:szCs w:val="20"/>
              </w:rPr>
              <w:t xml:space="preserve">On sanctionnera le fait de développer </w:t>
            </w:r>
            <w:r>
              <w:rPr>
                <w:rFonts w:cstheme="minorHAnsi"/>
                <w:sz w:val="20"/>
                <w:szCs w:val="20"/>
              </w:rPr>
              <w:t xml:space="preserve">les autres instruments. </w:t>
            </w:r>
          </w:p>
        </w:tc>
        <w:tc>
          <w:tcPr>
            <w:tcW w:w="862" w:type="dxa"/>
            <w:tcMar/>
          </w:tcPr>
          <w:p w:rsidRPr="00AE4B17" w:rsidR="00AB4F73" w:rsidP="00E103CD" w:rsidRDefault="00AB4F73" w14:paraId="28BA6EAC" w14:textId="7777777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E4B17">
              <w:rPr>
                <w:rFonts w:cstheme="minorHAnsi"/>
                <w:b/>
                <w:bCs/>
                <w:sz w:val="20"/>
                <w:szCs w:val="20"/>
              </w:rPr>
              <w:t>/1</w:t>
            </w:r>
          </w:p>
        </w:tc>
      </w:tr>
      <w:tr w:rsidRPr="00AE4B17" w:rsidR="00AB4F73" w:rsidTr="50CA7FFD" w14:paraId="3D7454D6" w14:textId="77777777">
        <w:trPr>
          <w:trHeight w:val="702"/>
        </w:trPr>
        <w:tc>
          <w:tcPr>
            <w:tcW w:w="4673" w:type="dxa"/>
            <w:vMerge/>
            <w:tcMar/>
          </w:tcPr>
          <w:p w:rsidRPr="00AE4B17" w:rsidR="00AB4F73" w:rsidP="00E103CD" w:rsidRDefault="00AB4F73" w14:paraId="5F44B031" w14:textId="77777777">
            <w:pPr>
              <w:pStyle w:val="NormalWeb"/>
              <w:shd w:val="clear" w:color="auto" w:fill="FFFFFF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Mar/>
          </w:tcPr>
          <w:p w:rsidRPr="00AE4B17" w:rsidR="00AB4F73" w:rsidP="00E103CD" w:rsidRDefault="00AB4F73" w14:paraId="692827EE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r w:rsidRPr="00AE4B17">
              <w:rPr>
                <w:rFonts w:cstheme="minorHAnsi"/>
                <w:b/>
                <w:bCs/>
                <w:sz w:val="20"/>
                <w:szCs w:val="20"/>
              </w:rPr>
              <w:t xml:space="preserve">Maîtriser les connaissances appropriées : </w:t>
            </w:r>
            <w:r>
              <w:rPr>
                <w:rFonts w:cstheme="minorHAnsi"/>
                <w:sz w:val="20"/>
                <w:szCs w:val="20"/>
              </w:rPr>
              <w:t>fonctionnement du MQE (droit de propriété : droit à polluer, marché primaire/secondaire, plafonner les émissions)</w:t>
            </w:r>
            <w:r w:rsidRPr="00AE4B1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Mar/>
          </w:tcPr>
          <w:p w:rsidRPr="00AE4B17" w:rsidR="00AB4F73" w:rsidP="00E103CD" w:rsidRDefault="00AB4F73" w14:paraId="4490D763" w14:textId="7777777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  <w:tcMar/>
          </w:tcPr>
          <w:p w:rsidRPr="00AE4B17" w:rsidR="00AB4F73" w:rsidP="00E103CD" w:rsidRDefault="00AB4F73" w14:paraId="03A3C976" w14:textId="7777777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E4B17">
              <w:rPr>
                <w:rFonts w:cstheme="minorHAnsi"/>
                <w:b/>
                <w:bCs/>
                <w:sz w:val="20"/>
                <w:szCs w:val="20"/>
              </w:rPr>
              <w:t>/3</w:t>
            </w:r>
          </w:p>
        </w:tc>
      </w:tr>
      <w:tr w:rsidRPr="00AE4B17" w:rsidR="00AB4F73" w:rsidTr="50CA7FFD" w14:paraId="792C9373" w14:textId="77777777">
        <w:trPr>
          <w:trHeight w:val="702"/>
        </w:trPr>
        <w:tc>
          <w:tcPr>
            <w:tcW w:w="4673" w:type="dxa"/>
            <w:vMerge/>
            <w:tcMar/>
          </w:tcPr>
          <w:p w:rsidRPr="00AE4B17" w:rsidR="00AB4F73" w:rsidP="00E103CD" w:rsidRDefault="00AB4F73" w14:paraId="32E76C96" w14:textId="77777777">
            <w:pPr>
              <w:pStyle w:val="NormalWeb"/>
              <w:shd w:val="clear" w:color="auto" w:fill="FFFFFF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Mar/>
          </w:tcPr>
          <w:p w:rsidRPr="00AE4B17" w:rsidR="00AB4F73" w:rsidP="00E103CD" w:rsidRDefault="00AB4F73" w14:paraId="733D7DF9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r w:rsidRPr="00AE4B17">
              <w:rPr>
                <w:rFonts w:cstheme="minorHAnsi"/>
                <w:b/>
                <w:bCs/>
                <w:sz w:val="20"/>
                <w:szCs w:val="20"/>
              </w:rPr>
              <w:t>Capacité à organiser sa réponse</w:t>
            </w:r>
            <w:r w:rsidRPr="00AE4B17">
              <w:rPr>
                <w:rFonts w:cstheme="minorHAnsi"/>
                <w:sz w:val="20"/>
                <w:szCs w:val="20"/>
              </w:rPr>
              <w:t xml:space="preserve"> : on attend ici </w:t>
            </w:r>
            <w:r>
              <w:rPr>
                <w:rFonts w:cstheme="minorHAnsi"/>
                <w:sz w:val="20"/>
                <w:szCs w:val="20"/>
              </w:rPr>
              <w:t>de développer des explications qui s’appuient</w:t>
            </w:r>
            <w:r w:rsidRPr="00AE4B17">
              <w:rPr>
                <w:rFonts w:cstheme="minorHAnsi"/>
                <w:sz w:val="20"/>
                <w:szCs w:val="20"/>
              </w:rPr>
              <w:t xml:space="preserve"> sur un exemple. </w:t>
            </w:r>
          </w:p>
        </w:tc>
        <w:tc>
          <w:tcPr>
            <w:tcW w:w="4536" w:type="dxa"/>
            <w:tcMar/>
          </w:tcPr>
          <w:p w:rsidRPr="00AE4B17" w:rsidR="00AB4F73" w:rsidP="00E103CD" w:rsidRDefault="00AB4F73" w14:paraId="19169E3D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r w:rsidRPr="00AE4B17">
              <w:rPr>
                <w:rFonts w:cstheme="minorHAnsi"/>
                <w:sz w:val="20"/>
                <w:szCs w:val="20"/>
              </w:rPr>
              <w:t xml:space="preserve">Oublier les connecteurs logiques ou chronologiques, trop de fautes d’orthographe ou de syntaxe, copie peu soignée. </w:t>
            </w:r>
          </w:p>
        </w:tc>
        <w:tc>
          <w:tcPr>
            <w:tcW w:w="862" w:type="dxa"/>
            <w:tcMar/>
          </w:tcPr>
          <w:p w:rsidRPr="00AE4B17" w:rsidR="00AB4F73" w:rsidP="00E103CD" w:rsidRDefault="00AB4F73" w14:paraId="13C1497A" w14:textId="7777777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E4B17">
              <w:rPr>
                <w:rFonts w:cstheme="minorHAnsi"/>
                <w:b/>
                <w:bCs/>
                <w:sz w:val="20"/>
                <w:szCs w:val="20"/>
              </w:rPr>
              <w:t>/1</w:t>
            </w:r>
          </w:p>
        </w:tc>
      </w:tr>
    </w:tbl>
    <w:p w:rsidR="00AB4F73" w:rsidP="00AB4F73" w:rsidRDefault="00AB4F73" w14:paraId="3E21A394" w14:textId="77777777"/>
    <w:p w:rsidR="00AB4F73" w:rsidP="00AB4F73" w:rsidRDefault="00AB4F73" w14:paraId="2B8D47E6" w14:textId="77777777"/>
    <w:p w:rsidR="00AB4F73" w:rsidRDefault="00AB4F73" w14:paraId="2DDA5A4B" w14:textId="77777777"/>
    <w:sectPr w:rsidR="00AB4F7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ohinoor Bangla">
    <w:panose1 w:val="02000000000000000000"/>
    <w:charset w:val="4D"/>
    <w:family w:val="auto"/>
    <w:pitch w:val="variable"/>
    <w:sig w:usb0="0001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73"/>
    <w:rsid w:val="00083B85"/>
    <w:rsid w:val="00895A49"/>
    <w:rsid w:val="00AB4F73"/>
    <w:rsid w:val="00BC4444"/>
    <w:rsid w:val="50CA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703621"/>
  <w15:chartTrackingRefBased/>
  <w15:docId w15:val="{8D6A6B21-9B31-8D40-AEBE-9D903B3B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ohinoor Bangla" w:hAnsi="Kohinoor Bangla" w:cs="Times New Roman (Corps CS)" w:eastAsiaTheme="minorHAns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B4F73"/>
    <w:rPr>
      <w:rFonts w:asciiTheme="minorHAnsi" w:hAnsiTheme="minorHAnsi" w:cstheme="minorBidi"/>
      <w:kern w:val="0"/>
      <w14:ligatures w14:val="non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83B85"/>
    <w:pPr>
      <w:keepNext/>
      <w:keepLines/>
      <w:spacing w:before="240"/>
      <w:jc w:val="center"/>
      <w:outlineLvl w:val="0"/>
    </w:pPr>
    <w:rPr>
      <w:rFonts w:ascii="Bookman Old Style" w:hAnsi="Bookman Old Style" w:eastAsiaTheme="majorEastAsia" w:cstheme="majorBidi"/>
      <w:b/>
      <w:color w:val="2F5496" w:themeColor="accent1" w:themeShade="BF"/>
      <w:kern w:val="2"/>
      <w:sz w:val="32"/>
      <w:szCs w:val="32"/>
      <w14:ligatures w14:val="standardContextual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83B85"/>
    <w:pPr>
      <w:keepNext/>
      <w:keepLines/>
      <w:spacing w:before="40"/>
      <w:jc w:val="both"/>
      <w:outlineLvl w:val="1"/>
    </w:pPr>
    <w:rPr>
      <w:rFonts w:ascii="Bookman Old Style" w:hAnsi="Bookman Old Style" w:eastAsiaTheme="majorEastAsia" w:cstheme="majorBidi"/>
      <w:b/>
      <w:color w:val="2F5496" w:themeColor="accent1" w:themeShade="BF"/>
      <w:kern w:val="2"/>
      <w:sz w:val="26"/>
      <w:szCs w:val="26"/>
      <w14:ligatures w14:val="standardContextual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1Car" w:customStyle="1">
    <w:name w:val="Titre 1 Car"/>
    <w:basedOn w:val="Policepardfaut"/>
    <w:link w:val="Titre1"/>
    <w:uiPriority w:val="9"/>
    <w:rsid w:val="00083B85"/>
    <w:rPr>
      <w:rFonts w:ascii="Bookman Old Style" w:hAnsi="Bookman Old Style" w:eastAsiaTheme="majorEastAsia" w:cstheme="majorBidi"/>
      <w:b/>
      <w:color w:val="2F5496" w:themeColor="accent1" w:themeShade="BF"/>
      <w:sz w:val="32"/>
      <w:szCs w:val="32"/>
    </w:rPr>
  </w:style>
  <w:style w:type="character" w:styleId="Titre2Car" w:customStyle="1">
    <w:name w:val="Titre 2 Car"/>
    <w:basedOn w:val="Policepardfaut"/>
    <w:link w:val="Titre2"/>
    <w:uiPriority w:val="9"/>
    <w:rsid w:val="00083B85"/>
    <w:rPr>
      <w:rFonts w:ascii="Bookman Old Style" w:hAnsi="Bookman Old Style" w:eastAsiaTheme="majorEastAsia" w:cstheme="majorBidi"/>
      <w:b/>
      <w:color w:val="2F5496" w:themeColor="accent1" w:themeShade="BF"/>
      <w:sz w:val="26"/>
      <w:szCs w:val="26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083B85"/>
    <w:pPr>
      <w:numPr>
        <w:ilvl w:val="1"/>
      </w:numPr>
      <w:spacing w:after="160"/>
      <w:jc w:val="both"/>
    </w:pPr>
    <w:rPr>
      <w:rFonts w:ascii="Bookman Old Style" w:hAnsi="Bookman Old Style" w:eastAsiaTheme="minorEastAsia"/>
      <w:b/>
      <w:i/>
      <w:color w:val="4472C4" w:themeColor="accent1"/>
      <w:spacing w:val="15"/>
      <w:kern w:val="2"/>
      <w:sz w:val="22"/>
      <w:szCs w:val="22"/>
      <w14:ligatures w14:val="standardContextual"/>
    </w:rPr>
  </w:style>
  <w:style w:type="character" w:styleId="Sous-titreCar" w:customStyle="1">
    <w:name w:val="Sous-titre Car"/>
    <w:basedOn w:val="Policepardfaut"/>
    <w:link w:val="Sous-titre"/>
    <w:uiPriority w:val="11"/>
    <w:rsid w:val="00083B85"/>
    <w:rPr>
      <w:rFonts w:ascii="Bookman Old Style" w:hAnsi="Bookman Old Style" w:eastAsiaTheme="minorEastAsia" w:cstheme="minorBidi"/>
      <w:b/>
      <w:i/>
      <w:color w:val="4472C4" w:themeColor="accent1"/>
      <w:spacing w:val="15"/>
      <w:sz w:val="22"/>
      <w:szCs w:val="22"/>
    </w:rPr>
  </w:style>
  <w:style w:type="table" w:styleId="Grilledutableau">
    <w:name w:val="Table Grid"/>
    <w:basedOn w:val="TableauNormal"/>
    <w:uiPriority w:val="39"/>
    <w:rsid w:val="00AB4F73"/>
    <w:rPr>
      <w:rFonts w:asciiTheme="minorHAnsi" w:hAnsiTheme="minorHAnsi" w:cstheme="minorBidi"/>
      <w:kern w:val="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AB4F73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Léa Blomme</dc:creator>
  <keywords/>
  <dc:description/>
  <lastModifiedBy>Utilisateur invité</lastModifiedBy>
  <revision>2</revision>
  <dcterms:created xsi:type="dcterms:W3CDTF">2023-06-26T12:39:00.0000000Z</dcterms:created>
  <dcterms:modified xsi:type="dcterms:W3CDTF">2023-11-07T14:27:07.5560185Z</dcterms:modified>
</coreProperties>
</file>