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2604" w:val="left" w:leader="none"/>
        </w:tabs>
        <w:spacing w:before="83"/>
        <w:ind w:left="726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457200</wp:posOffset>
            </wp:positionH>
            <wp:positionV relativeFrom="paragraph">
              <wp:posOffset>305383</wp:posOffset>
            </wp:positionV>
            <wp:extent cx="846976" cy="79120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976" cy="791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Date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8177" w:val="left" w:leader="none"/>
          <w:tab w:pos="8997" w:val="left" w:leader="none"/>
        </w:tabs>
        <w:spacing w:before="60"/>
        <w:ind w:left="4455"/>
        <w:rPr>
          <w:sz w:val="24"/>
        </w:rPr>
      </w:pPr>
      <w:r>
        <w:rPr/>
        <w:br w:type="column"/>
      </w:r>
      <w:r>
        <w:rPr>
          <w:position w:val="1"/>
        </w:rPr>
        <w:t>Nom,</w:t>
      </w:r>
      <w:r>
        <w:rPr>
          <w:spacing w:val="-1"/>
          <w:position w:val="1"/>
        </w:rPr>
        <w:t> </w:t>
      </w:r>
      <w:r>
        <w:rPr>
          <w:position w:val="1"/>
        </w:rPr>
        <w:t>Prénom :</w:t>
      </w:r>
      <w:r>
        <w:rPr>
          <w:position w:val="1"/>
          <w:u w:val="single"/>
        </w:rPr>
        <w:t> </w:t>
        <w:tab/>
      </w:r>
      <w:r>
        <w:rPr>
          <w:color w:val="FFFFFF"/>
          <w:sz w:val="24"/>
          <w:shd w:fill="4F81BC" w:color="auto" w:val="clear"/>
        </w:rPr>
        <w:t>1</w:t>
        <w:tab/>
      </w:r>
    </w:p>
    <w:p>
      <w:pPr>
        <w:pStyle w:val="BodyText"/>
        <w:spacing w:before="9"/>
      </w:pPr>
    </w:p>
    <w:p>
      <w:pPr>
        <w:spacing w:before="1"/>
        <w:ind w:left="419" w:right="0" w:firstLine="0"/>
        <w:jc w:val="left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GRILLE D’AUTO-ÉVALUATION</w:t>
      </w:r>
    </w:p>
    <w:p>
      <w:pPr>
        <w:spacing w:after="0"/>
        <w:jc w:val="left"/>
        <w:rPr>
          <w:rFonts w:ascii="Arial" w:hAnsi="Arial"/>
          <w:sz w:val="36"/>
        </w:rPr>
        <w:sectPr>
          <w:type w:val="continuous"/>
          <w:pgSz w:w="11910" w:h="16840"/>
          <w:pgMar w:top="160" w:bottom="280" w:left="260" w:right="0"/>
          <w:cols w:num="2" w:equalWidth="0">
            <w:col w:w="2605" w:space="40"/>
            <w:col w:w="9005"/>
          </w:cols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rPr>
          <w:rFonts w:ascii="Arial"/>
          <w:b/>
          <w:sz w:val="28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994"/>
        <w:gridCol w:w="2912"/>
        <w:gridCol w:w="1342"/>
        <w:gridCol w:w="1390"/>
        <w:gridCol w:w="1020"/>
        <w:gridCol w:w="850"/>
        <w:gridCol w:w="852"/>
        <w:gridCol w:w="1232"/>
      </w:tblGrid>
      <w:tr>
        <w:trPr>
          <w:trHeight w:val="544" w:hRule="atLeast"/>
        </w:trPr>
        <w:tc>
          <w:tcPr>
            <w:tcW w:w="1556" w:type="dxa"/>
            <w:gridSpan w:val="2"/>
            <w:vMerge w:val="restart"/>
            <w:shd w:val="clear" w:color="auto" w:fill="D9D9D9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39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Questions</w:t>
            </w:r>
          </w:p>
        </w:tc>
        <w:tc>
          <w:tcPr>
            <w:tcW w:w="2912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65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Attendus du professeur</w:t>
            </w:r>
          </w:p>
        </w:tc>
        <w:tc>
          <w:tcPr>
            <w:tcW w:w="2732" w:type="dxa"/>
            <w:gridSpan w:val="2"/>
            <w:shd w:val="clear" w:color="auto" w:fill="D9D9D9"/>
          </w:tcPr>
          <w:p>
            <w:pPr>
              <w:pStyle w:val="TableParagraph"/>
              <w:spacing w:before="167"/>
              <w:ind w:left="34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Condition de la réalisation</w:t>
            </w:r>
          </w:p>
        </w:tc>
        <w:tc>
          <w:tcPr>
            <w:tcW w:w="3954" w:type="dxa"/>
            <w:gridSpan w:val="4"/>
            <w:shd w:val="clear" w:color="auto" w:fill="D9D9D9"/>
          </w:tcPr>
          <w:p>
            <w:pPr>
              <w:pStyle w:val="TableParagraph"/>
              <w:spacing w:before="167"/>
              <w:ind w:left="1319" w:right="1310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Mes impressions</w:t>
            </w:r>
          </w:p>
        </w:tc>
      </w:tr>
      <w:tr>
        <w:trPr>
          <w:trHeight w:val="719" w:hRule="atLeast"/>
        </w:trPr>
        <w:tc>
          <w:tcPr>
            <w:tcW w:w="1556" w:type="dxa"/>
            <w:gridSpan w:val="2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F1F1F1"/>
          </w:tcPr>
          <w:p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43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Seul(e)</w:t>
            </w:r>
          </w:p>
        </w:tc>
        <w:tc>
          <w:tcPr>
            <w:tcW w:w="1390" w:type="dxa"/>
            <w:shd w:val="clear" w:color="auto" w:fill="F1F1F1"/>
          </w:tcPr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2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Aide de Joker</w:t>
            </w:r>
          </w:p>
        </w:tc>
        <w:tc>
          <w:tcPr>
            <w:tcW w:w="1020" w:type="dxa"/>
            <w:shd w:val="clear" w:color="auto" w:fill="F1F1F1"/>
          </w:tcPr>
          <w:p>
            <w:pPr>
              <w:pStyle w:val="TableParagraph"/>
              <w:spacing w:before="10" w:after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6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324886" cy="238886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86" cy="238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850" w:type="dxa"/>
            <w:shd w:val="clear" w:color="auto" w:fill="F1F1F1"/>
          </w:tcPr>
          <w:p>
            <w:pPr>
              <w:pStyle w:val="TableParagraph"/>
              <w:spacing w:before="10" w:after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0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402426" cy="238125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426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401666" cy="228600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666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1232" w:type="dxa"/>
            <w:shd w:val="clear" w:color="auto" w:fill="F1F1F1"/>
          </w:tcPr>
          <w:p>
            <w:pPr>
              <w:pStyle w:val="TableParagraph"/>
              <w:ind w:left="38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300438" cy="450532"/>
                  <wp:effectExtent l="0" t="0" r="0" b="0"/>
                  <wp:docPr id="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438" cy="450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38" w:hRule="atLeast"/>
        </w:trPr>
        <w:tc>
          <w:tcPr>
            <w:tcW w:w="562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8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</w:p>
        </w:tc>
        <w:tc>
          <w:tcPr>
            <w:tcW w:w="994" w:type="dxa"/>
            <w:vMerge w:val="restart"/>
            <w:tcBorders>
              <w:bottom w:val="dotted" w:sz="4" w:space="0" w:color="000000"/>
            </w:tcBorders>
            <w:shd w:val="clear" w:color="auto" w:fill="E4B8B7"/>
          </w:tcPr>
          <w:p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13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Analyser </w:t>
            </w:r>
            <w:r>
              <w:rPr>
                <w:b/>
                <w:i/>
                <w:sz w:val="18"/>
              </w:rPr>
              <w:t>Raisonner</w:t>
            </w:r>
          </w:p>
        </w:tc>
        <w:tc>
          <w:tcPr>
            <w:tcW w:w="2912" w:type="dxa"/>
            <w:tcBorders>
              <w:bottom w:val="dotted" w:sz="4" w:space="0" w:color="000000"/>
            </w:tcBorders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Émettre une conjecture, une hypothèse.</w:t>
            </w:r>
          </w:p>
        </w:tc>
        <w:tc>
          <w:tcPr>
            <w:tcW w:w="1342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6" w:hRule="atLeast"/>
        </w:trPr>
        <w:tc>
          <w:tcPr>
            <w:tcW w:w="562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dotted" w:sz="4" w:space="0" w:color="000000"/>
            </w:tcBorders>
            <w:shd w:val="clear" w:color="auto" w:fill="E4B8B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Identifier les paramètres pertinents.</w:t>
            </w:r>
          </w:p>
        </w:tc>
        <w:tc>
          <w:tcPr>
            <w:tcW w:w="13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13" w:hRule="atLeast"/>
        </w:trPr>
        <w:tc>
          <w:tcPr>
            <w:tcW w:w="562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dotted" w:sz="4" w:space="0" w:color="000000"/>
            </w:tcBorders>
            <w:shd w:val="clear" w:color="auto" w:fill="FFC000"/>
          </w:tcPr>
          <w:p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Com</w:t>
            </w:r>
          </w:p>
        </w:tc>
        <w:tc>
          <w:tcPr>
            <w:tcW w:w="2912" w:type="dxa"/>
            <w:tcBorders>
              <w:top w:val="dotted" w:sz="4" w:space="0" w:color="000000"/>
            </w:tcBorders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Être capable de s’exprimer à l’oral ou à</w:t>
            </w:r>
          </w:p>
          <w:p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l’écrit avec un vocabulaire adapté</w:t>
            </w:r>
          </w:p>
        </w:tc>
        <w:tc>
          <w:tcPr>
            <w:tcW w:w="1342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562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8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994" w:type="dxa"/>
            <w:vMerge w:val="restart"/>
            <w:tcBorders>
              <w:bottom w:val="dotted" w:sz="4" w:space="0" w:color="000000"/>
            </w:tcBorders>
            <w:shd w:val="clear" w:color="auto" w:fill="E4B8B7"/>
          </w:tcPr>
          <w:p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13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Analyser </w:t>
            </w:r>
            <w:r>
              <w:rPr>
                <w:b/>
                <w:i/>
                <w:sz w:val="18"/>
              </w:rPr>
              <w:t>Raisonner</w:t>
            </w:r>
          </w:p>
        </w:tc>
        <w:tc>
          <w:tcPr>
            <w:tcW w:w="2912" w:type="dxa"/>
            <w:tcBorders>
              <w:bottom w:val="dotted" w:sz="4" w:space="0" w:color="000000"/>
            </w:tcBorders>
          </w:tcPr>
          <w:p>
            <w:pPr>
              <w:pStyle w:val="TableParagraph"/>
              <w:spacing w:line="242" w:lineRule="auto"/>
              <w:ind w:left="107" w:right="354"/>
              <w:rPr>
                <w:sz w:val="18"/>
              </w:rPr>
            </w:pPr>
            <w:r>
              <w:rPr>
                <w:sz w:val="18"/>
              </w:rPr>
              <w:t>Proposer une méthode, en définir les étapes</w:t>
            </w:r>
          </w:p>
        </w:tc>
        <w:tc>
          <w:tcPr>
            <w:tcW w:w="1342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562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dotted" w:sz="4" w:space="0" w:color="000000"/>
            </w:tcBorders>
            <w:shd w:val="clear" w:color="auto" w:fill="E4B8B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Identifier les paramètres pertinents.</w:t>
            </w:r>
          </w:p>
        </w:tc>
        <w:tc>
          <w:tcPr>
            <w:tcW w:w="13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7" w:hRule="atLeast"/>
        </w:trPr>
        <w:tc>
          <w:tcPr>
            <w:tcW w:w="562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dotted" w:sz="4" w:space="0" w:color="000000"/>
            </w:tcBorders>
            <w:shd w:val="clear" w:color="auto" w:fill="FFC000"/>
          </w:tcPr>
          <w:p>
            <w:pPr>
              <w:pStyle w:val="TableParagraph"/>
              <w:spacing w:before="115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Com</w:t>
            </w:r>
          </w:p>
        </w:tc>
        <w:tc>
          <w:tcPr>
            <w:tcW w:w="2912" w:type="dxa"/>
            <w:tcBorders>
              <w:top w:val="dotted" w:sz="4" w:space="0" w:color="000000"/>
            </w:tcBorders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Être capable de s’exprimer à l’oral ou à</w:t>
            </w: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l’écrit avec un vocabulaire adapté</w:t>
            </w:r>
          </w:p>
        </w:tc>
        <w:tc>
          <w:tcPr>
            <w:tcW w:w="1342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8" w:hRule="atLeast"/>
        </w:trPr>
        <w:tc>
          <w:tcPr>
            <w:tcW w:w="562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8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3</w:t>
            </w:r>
          </w:p>
        </w:tc>
        <w:tc>
          <w:tcPr>
            <w:tcW w:w="994" w:type="dxa"/>
            <w:vMerge w:val="restart"/>
            <w:tcBorders>
              <w:bottom w:val="dotted" w:sz="4" w:space="0" w:color="000000"/>
            </w:tcBorders>
            <w:shd w:val="clear" w:color="auto" w:fill="CCC0D9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27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Réaliser</w:t>
            </w:r>
          </w:p>
        </w:tc>
        <w:tc>
          <w:tcPr>
            <w:tcW w:w="2912" w:type="dxa"/>
            <w:tcBorders>
              <w:bottom w:val="dotted" w:sz="4" w:space="0" w:color="000000"/>
            </w:tcBorders>
          </w:tcPr>
          <w:p>
            <w:pPr>
              <w:pStyle w:val="TableParagraph"/>
              <w:spacing w:line="242" w:lineRule="auto" w:before="28"/>
              <w:ind w:left="107" w:right="477"/>
              <w:rPr>
                <w:sz w:val="18"/>
              </w:rPr>
            </w:pPr>
            <w:r>
              <w:rPr>
                <w:sz w:val="18"/>
              </w:rPr>
              <w:t>Choisir et mener à bien la méthode mathématique ou le protocole expérimental adapté au problème</w:t>
            </w:r>
          </w:p>
        </w:tc>
        <w:tc>
          <w:tcPr>
            <w:tcW w:w="1342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6" w:hRule="atLeast"/>
        </w:trPr>
        <w:tc>
          <w:tcPr>
            <w:tcW w:w="562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dotted" w:sz="4" w:space="0" w:color="000000"/>
            </w:tcBorders>
            <w:shd w:val="clear" w:color="auto" w:fill="CCC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114"/>
              <w:ind w:left="107"/>
              <w:rPr>
                <w:sz w:val="18"/>
              </w:rPr>
            </w:pPr>
            <w:r>
              <w:rPr>
                <w:sz w:val="18"/>
              </w:rPr>
              <w:t>Organiser son travail</w:t>
            </w:r>
          </w:p>
        </w:tc>
        <w:tc>
          <w:tcPr>
            <w:tcW w:w="1342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562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  <w:tcBorders>
              <w:top w:val="dotted" w:sz="4" w:space="0" w:color="000000"/>
            </w:tcBorders>
            <w:shd w:val="clear" w:color="auto" w:fill="FFC000"/>
          </w:tcPr>
          <w:p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Com</w:t>
            </w:r>
          </w:p>
        </w:tc>
        <w:tc>
          <w:tcPr>
            <w:tcW w:w="291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00" w:lineRule="atLeast" w:before="13"/>
              <w:ind w:left="107" w:right="740"/>
              <w:rPr>
                <w:sz w:val="18"/>
              </w:rPr>
            </w:pPr>
            <w:r>
              <w:rPr>
                <w:sz w:val="18"/>
              </w:rPr>
              <w:t>Présenter, expliquer, Décrire la démarche</w:t>
            </w:r>
          </w:p>
        </w:tc>
        <w:tc>
          <w:tcPr>
            <w:tcW w:w="1342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562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tcBorders>
              <w:top w:val="dotted" w:sz="4" w:space="0" w:color="000000"/>
            </w:tcBorders>
          </w:tcPr>
          <w:p>
            <w:pPr>
              <w:pStyle w:val="TableParagraph"/>
              <w:spacing w:before="11"/>
              <w:ind w:left="107"/>
              <w:rPr>
                <w:sz w:val="18"/>
              </w:rPr>
            </w:pPr>
            <w:r>
              <w:rPr>
                <w:sz w:val="18"/>
              </w:rPr>
              <w:t>Rédiger/communiquer dans un langage</w:t>
            </w:r>
          </w:p>
          <w:p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correct la formulation d’un résultat</w:t>
            </w:r>
          </w:p>
        </w:tc>
        <w:tc>
          <w:tcPr>
            <w:tcW w:w="1342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562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20"/>
              <w:ind w:left="8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4</w:t>
            </w:r>
          </w:p>
        </w:tc>
        <w:tc>
          <w:tcPr>
            <w:tcW w:w="994" w:type="dxa"/>
            <w:vMerge w:val="restart"/>
            <w:shd w:val="clear" w:color="auto" w:fill="FFC000"/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Com</w:t>
            </w:r>
          </w:p>
        </w:tc>
        <w:tc>
          <w:tcPr>
            <w:tcW w:w="2912" w:type="dxa"/>
            <w:tcBorders>
              <w:bottom w:val="dotted" w:sz="4" w:space="0" w:color="000000"/>
            </w:tcBorders>
          </w:tcPr>
          <w:p>
            <w:pPr>
              <w:pStyle w:val="TableParagraph"/>
              <w:spacing w:before="20"/>
              <w:ind w:left="107" w:right="379"/>
              <w:rPr>
                <w:sz w:val="18"/>
              </w:rPr>
            </w:pPr>
            <w:r>
              <w:rPr>
                <w:sz w:val="18"/>
              </w:rPr>
              <w:t>Arrondir en respectant les consignes données</w:t>
            </w:r>
          </w:p>
        </w:tc>
        <w:tc>
          <w:tcPr>
            <w:tcW w:w="1342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562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tcBorders>
              <w:top w:val="dotted" w:sz="4" w:space="0" w:color="000000"/>
            </w:tcBorders>
          </w:tcPr>
          <w:p>
            <w:pPr>
              <w:pStyle w:val="TableParagraph"/>
              <w:spacing w:line="200" w:lineRule="atLeast" w:before="11"/>
              <w:ind w:left="107" w:right="428"/>
              <w:rPr>
                <w:sz w:val="18"/>
              </w:rPr>
            </w:pPr>
            <w:r>
              <w:rPr>
                <w:sz w:val="18"/>
              </w:rPr>
              <w:t>Présenter des résultats avec soin et lisibilité</w:t>
            </w:r>
          </w:p>
        </w:tc>
        <w:tc>
          <w:tcPr>
            <w:tcW w:w="1342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6" w:hRule="atLeast"/>
        </w:trPr>
        <w:tc>
          <w:tcPr>
            <w:tcW w:w="562" w:type="dxa"/>
            <w:vMerge w:val="restart"/>
            <w:shd w:val="clear" w:color="auto" w:fill="F1F1F1"/>
          </w:tcPr>
          <w:p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8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5</w:t>
            </w:r>
          </w:p>
        </w:tc>
        <w:tc>
          <w:tcPr>
            <w:tcW w:w="994" w:type="dxa"/>
            <w:vMerge w:val="restart"/>
            <w:shd w:val="clear" w:color="auto" w:fill="00AF50"/>
          </w:tcPr>
          <w:p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Valider</w:t>
            </w:r>
          </w:p>
        </w:tc>
        <w:tc>
          <w:tcPr>
            <w:tcW w:w="2912" w:type="dxa"/>
            <w:tcBorders>
              <w:bottom w:val="dotted" w:sz="4" w:space="0" w:color="000000"/>
            </w:tcBorders>
          </w:tcPr>
          <w:p>
            <w:pPr>
              <w:pStyle w:val="TableParagraph"/>
              <w:spacing w:before="114"/>
              <w:ind w:left="107"/>
              <w:rPr>
                <w:sz w:val="18"/>
              </w:rPr>
            </w:pPr>
            <w:r>
              <w:rPr>
                <w:sz w:val="18"/>
              </w:rPr>
              <w:t>Vérifier l’exactitude d’un résultat</w:t>
            </w:r>
          </w:p>
        </w:tc>
        <w:tc>
          <w:tcPr>
            <w:tcW w:w="1342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562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00AF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tcBorders>
              <w:top w:val="dotted" w:sz="4" w:space="0" w:color="000000"/>
            </w:tcBorders>
          </w:tcPr>
          <w:p>
            <w:pPr>
              <w:pStyle w:val="TableParagraph"/>
              <w:spacing w:before="116"/>
              <w:ind w:left="107"/>
              <w:rPr>
                <w:sz w:val="18"/>
              </w:rPr>
            </w:pPr>
            <w:r>
              <w:rPr>
                <w:sz w:val="18"/>
              </w:rPr>
              <w:t>Critiquer la cohérence du résultat obtenu</w:t>
            </w:r>
          </w:p>
        </w:tc>
        <w:tc>
          <w:tcPr>
            <w:tcW w:w="13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562" w:type="dxa"/>
            <w:shd w:val="clear" w:color="auto" w:fill="F1F1F1"/>
          </w:tcPr>
          <w:p>
            <w:pPr>
              <w:pStyle w:val="TableParagraph"/>
              <w:spacing w:before="115"/>
              <w:ind w:left="8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6</w:t>
            </w:r>
          </w:p>
        </w:tc>
        <w:tc>
          <w:tcPr>
            <w:tcW w:w="994" w:type="dxa"/>
            <w:shd w:val="clear" w:color="auto" w:fill="F9BE8F"/>
          </w:tcPr>
          <w:p>
            <w:pPr>
              <w:pStyle w:val="TableParagraph"/>
              <w:spacing w:before="114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App</w:t>
            </w:r>
          </w:p>
        </w:tc>
        <w:tc>
          <w:tcPr>
            <w:tcW w:w="2912" w:type="dxa"/>
          </w:tcPr>
          <w:p>
            <w:pPr>
              <w:pStyle w:val="TableParagraph"/>
              <w:spacing w:before="114"/>
              <w:ind w:left="107"/>
              <w:rPr>
                <w:sz w:val="18"/>
              </w:rPr>
            </w:pPr>
            <w:r>
              <w:rPr>
                <w:sz w:val="18"/>
              </w:rPr>
              <w:t>Extraire l’information sur un graphique</w:t>
            </w:r>
          </w:p>
        </w:tc>
        <w:tc>
          <w:tcPr>
            <w:tcW w:w="1342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6" w:hRule="atLeast"/>
        </w:trPr>
        <w:tc>
          <w:tcPr>
            <w:tcW w:w="562" w:type="dxa"/>
            <w:shd w:val="clear" w:color="auto" w:fill="F1F1F1"/>
          </w:tcPr>
          <w:p>
            <w:pPr>
              <w:pStyle w:val="TableParagraph"/>
              <w:spacing w:before="115"/>
              <w:ind w:left="8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7</w:t>
            </w:r>
          </w:p>
        </w:tc>
        <w:tc>
          <w:tcPr>
            <w:tcW w:w="994" w:type="dxa"/>
            <w:shd w:val="clear" w:color="auto" w:fill="D99493"/>
          </w:tcPr>
          <w:p>
            <w:pPr>
              <w:pStyle w:val="TableParagraph"/>
              <w:spacing w:line="200" w:lineRule="atLeast" w:before="11"/>
              <w:ind w:left="107" w:right="13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Analyser </w:t>
            </w:r>
            <w:r>
              <w:rPr>
                <w:b/>
                <w:i/>
                <w:sz w:val="18"/>
              </w:rPr>
              <w:t>Raisonner</w:t>
            </w:r>
          </w:p>
        </w:tc>
        <w:tc>
          <w:tcPr>
            <w:tcW w:w="2912" w:type="dxa"/>
          </w:tcPr>
          <w:p>
            <w:pPr>
              <w:pStyle w:val="TableParagraph"/>
              <w:spacing w:before="114"/>
              <w:ind w:left="107"/>
              <w:rPr>
                <w:sz w:val="18"/>
              </w:rPr>
            </w:pPr>
            <w:r>
              <w:rPr>
                <w:sz w:val="18"/>
              </w:rPr>
              <w:t>Identifier les paramètres pertinents.</w:t>
            </w: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562" w:type="dxa"/>
            <w:vMerge w:val="restart"/>
            <w:shd w:val="clear" w:color="auto" w:fill="F1F1F1"/>
          </w:tcPr>
          <w:p>
            <w:pPr>
              <w:pStyle w:val="TableParagraph"/>
              <w:spacing w:before="7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8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8</w:t>
            </w:r>
          </w:p>
        </w:tc>
        <w:tc>
          <w:tcPr>
            <w:tcW w:w="994" w:type="dxa"/>
            <w:vMerge w:val="restart"/>
            <w:shd w:val="clear" w:color="auto" w:fill="00AF50"/>
          </w:tcPr>
          <w:p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Valider</w:t>
            </w:r>
          </w:p>
        </w:tc>
        <w:tc>
          <w:tcPr>
            <w:tcW w:w="2912" w:type="dxa"/>
            <w:tcBorders>
              <w:bottom w:val="dotted" w:sz="4" w:space="0" w:color="000000"/>
            </w:tcBorders>
          </w:tcPr>
          <w:p>
            <w:pPr>
              <w:pStyle w:val="TableParagraph"/>
              <w:spacing w:before="116"/>
              <w:ind w:left="107"/>
              <w:rPr>
                <w:sz w:val="18"/>
              </w:rPr>
            </w:pPr>
            <w:r>
              <w:rPr>
                <w:sz w:val="18"/>
              </w:rPr>
              <w:t>Vérifier l’exactitude d’un résultat</w:t>
            </w:r>
          </w:p>
        </w:tc>
        <w:tc>
          <w:tcPr>
            <w:tcW w:w="1342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562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00AF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tcBorders>
              <w:top w:val="dotted" w:sz="4" w:space="0" w:color="000000"/>
            </w:tcBorders>
          </w:tcPr>
          <w:p>
            <w:pPr>
              <w:pStyle w:val="TableParagraph"/>
              <w:spacing w:before="114"/>
              <w:ind w:left="107"/>
              <w:rPr>
                <w:sz w:val="18"/>
              </w:rPr>
            </w:pPr>
            <w:r>
              <w:rPr>
                <w:sz w:val="18"/>
              </w:rPr>
              <w:t>Critiquer la cohérence du résultat obtenu</w:t>
            </w:r>
          </w:p>
        </w:tc>
        <w:tc>
          <w:tcPr>
            <w:tcW w:w="1342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6" w:hRule="atLeast"/>
        </w:trPr>
        <w:tc>
          <w:tcPr>
            <w:tcW w:w="562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8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9</w:t>
            </w:r>
          </w:p>
        </w:tc>
        <w:tc>
          <w:tcPr>
            <w:tcW w:w="994" w:type="dxa"/>
            <w:tcBorders>
              <w:bottom w:val="dotted" w:sz="4" w:space="0" w:color="000000"/>
            </w:tcBorders>
            <w:shd w:val="clear" w:color="auto" w:fill="00AF50"/>
          </w:tcPr>
          <w:p>
            <w:pPr>
              <w:pStyle w:val="TableParagraph"/>
              <w:spacing w:before="115"/>
              <w:ind w:left="107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Valider</w:t>
            </w:r>
          </w:p>
        </w:tc>
        <w:tc>
          <w:tcPr>
            <w:tcW w:w="2912" w:type="dxa"/>
            <w:tcBorders>
              <w:bottom w:val="dotted" w:sz="4" w:space="0" w:color="000000"/>
            </w:tcBorders>
          </w:tcPr>
          <w:p>
            <w:pPr>
              <w:pStyle w:val="TableParagraph"/>
              <w:spacing w:line="200" w:lineRule="atLeast" w:before="11"/>
              <w:ind w:left="107" w:right="600"/>
              <w:rPr>
                <w:sz w:val="18"/>
              </w:rPr>
            </w:pPr>
            <w:r>
              <w:rPr>
                <w:sz w:val="18"/>
              </w:rPr>
              <w:t>Prendre une décision à partir des résultats obtenus</w:t>
            </w:r>
          </w:p>
        </w:tc>
        <w:tc>
          <w:tcPr>
            <w:tcW w:w="1342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562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  <w:tcBorders>
              <w:top w:val="dotted" w:sz="4" w:space="0" w:color="000000"/>
            </w:tcBorders>
            <w:shd w:val="clear" w:color="auto" w:fill="FFC000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Com</w:t>
            </w:r>
          </w:p>
        </w:tc>
        <w:tc>
          <w:tcPr>
            <w:tcW w:w="291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00" w:lineRule="atLeast" w:before="13"/>
              <w:ind w:left="107" w:right="428"/>
              <w:rPr>
                <w:sz w:val="18"/>
              </w:rPr>
            </w:pPr>
            <w:r>
              <w:rPr>
                <w:sz w:val="18"/>
              </w:rPr>
              <w:t>Présenter des résultats avec soin et lisibilité</w:t>
            </w:r>
          </w:p>
        </w:tc>
        <w:tc>
          <w:tcPr>
            <w:tcW w:w="1342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562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Faire preuve d’exigence et 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rigueur</w:t>
            </w:r>
          </w:p>
          <w:p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dans la construction du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raisonnement</w:t>
            </w: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9" w:hRule="atLeast"/>
        </w:trPr>
        <w:tc>
          <w:tcPr>
            <w:tcW w:w="562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115"/>
              <w:ind w:left="107"/>
              <w:rPr>
                <w:sz w:val="18"/>
              </w:rPr>
            </w:pPr>
            <w:r>
              <w:rPr>
                <w:sz w:val="18"/>
              </w:rPr>
              <w:t>Formuler une conclusion</w:t>
            </w: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6" w:hRule="atLeast"/>
        </w:trPr>
        <w:tc>
          <w:tcPr>
            <w:tcW w:w="562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ind w:left="107" w:right="190"/>
              <w:rPr>
                <w:sz w:val="18"/>
              </w:rPr>
            </w:pPr>
            <w:r>
              <w:rPr>
                <w:sz w:val="18"/>
              </w:rPr>
              <w:t>Rédiger/communiquer dans un langage correct la formulation d’un résultat</w:t>
            </w: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562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tcBorders>
              <w:top w:val="dotted" w:sz="4" w:space="0" w:color="000000"/>
            </w:tcBorders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Répondre à la problématique</w:t>
            </w: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5" w:hRule="atLeast"/>
        </w:trPr>
        <w:tc>
          <w:tcPr>
            <w:tcW w:w="8220" w:type="dxa"/>
            <w:gridSpan w:val="6"/>
          </w:tcPr>
          <w:p>
            <w:pPr>
              <w:pStyle w:val="TableParagraph"/>
              <w:spacing w:before="115"/>
              <w:ind w:left="10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Commentaire du professeur :</w:t>
            </w:r>
          </w:p>
        </w:tc>
        <w:tc>
          <w:tcPr>
            <w:tcW w:w="2934" w:type="dxa"/>
            <w:gridSpan w:val="3"/>
          </w:tcPr>
          <w:p>
            <w:pPr>
              <w:pStyle w:val="TableParagraph"/>
              <w:spacing w:before="134"/>
              <w:ind w:left="72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Proposition de note :</w:t>
            </w:r>
          </w:p>
        </w:tc>
      </w:tr>
    </w:tbl>
    <w:sectPr>
      <w:type w:val="continuous"/>
      <w:pgSz w:w="11910" w:h="16840"/>
      <w:pgMar w:top="160" w:bottom="280" w:left="2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Lafaye</dc:creator>
  <dcterms:created xsi:type="dcterms:W3CDTF">2020-12-07T17:27:25Z</dcterms:created>
  <dcterms:modified xsi:type="dcterms:W3CDTF">2020-12-07T17:27:25Z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2020-12-07T00:00:00Z</vt:filetime>
  </property>
</Properties>
</file>