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9C" w:rsidRDefault="005F709C" w:rsidP="00DC6451"/>
    <w:tbl>
      <w:tblPr>
        <w:tblStyle w:val="Grilledutableau"/>
        <w:tblW w:w="4969" w:type="pct"/>
        <w:tblLook w:val="04A0"/>
      </w:tblPr>
      <w:tblGrid>
        <w:gridCol w:w="902"/>
        <w:gridCol w:w="3296"/>
        <w:gridCol w:w="3296"/>
        <w:gridCol w:w="3296"/>
        <w:gridCol w:w="3296"/>
      </w:tblGrid>
      <w:tr w:rsidR="004717AB" w:rsidRPr="0000139B" w:rsidTr="00BF5A51">
        <w:trPr>
          <w:trHeight w:val="592"/>
        </w:trPr>
        <w:tc>
          <w:tcPr>
            <w:tcW w:w="320" w:type="pct"/>
            <w:vAlign w:val="center"/>
          </w:tcPr>
          <w:p w:rsidR="00461EEB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170" w:type="pct"/>
            <w:vAlign w:val="center"/>
          </w:tcPr>
          <w:p w:rsidR="00461EEB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Invention</w:t>
            </w:r>
          </w:p>
        </w:tc>
        <w:tc>
          <w:tcPr>
            <w:tcW w:w="1170" w:type="pct"/>
            <w:vAlign w:val="center"/>
          </w:tcPr>
          <w:p w:rsidR="00461EEB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Inventeur</w:t>
            </w:r>
          </w:p>
        </w:tc>
        <w:tc>
          <w:tcPr>
            <w:tcW w:w="1170" w:type="pct"/>
            <w:vAlign w:val="center"/>
          </w:tcPr>
          <w:p w:rsidR="00461EEB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Principe</w:t>
            </w:r>
            <w:r w:rsidR="00CC57C1">
              <w:rPr>
                <w:rFonts w:ascii="Arial" w:hAnsi="Arial" w:cs="Arial"/>
                <w:sz w:val="24"/>
                <w:szCs w:val="24"/>
              </w:rPr>
              <w:t>, caractéristiques</w:t>
            </w:r>
          </w:p>
        </w:tc>
        <w:tc>
          <w:tcPr>
            <w:tcW w:w="1170" w:type="pct"/>
            <w:vAlign w:val="center"/>
          </w:tcPr>
          <w:p w:rsidR="00461EEB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Image</w:t>
            </w:r>
          </w:p>
        </w:tc>
      </w:tr>
      <w:tr w:rsidR="004717AB" w:rsidRPr="0000139B" w:rsidTr="00BF5A51">
        <w:trPr>
          <w:trHeight w:val="1640"/>
        </w:trPr>
        <w:tc>
          <w:tcPr>
            <w:tcW w:w="32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1515</w:t>
            </w:r>
          </w:p>
        </w:tc>
        <w:tc>
          <w:tcPr>
            <w:tcW w:w="1170" w:type="pct"/>
            <w:vAlign w:val="center"/>
          </w:tcPr>
          <w:p w:rsidR="00623561" w:rsidRPr="0000139B" w:rsidRDefault="00965186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 xml:space="preserve">Mise au point de la chambre noire « camera </w:t>
            </w:r>
            <w:proofErr w:type="spellStart"/>
            <w:r w:rsidRPr="0000139B">
              <w:rPr>
                <w:rFonts w:ascii="Arial" w:hAnsi="Arial" w:cs="Arial"/>
                <w:sz w:val="24"/>
                <w:szCs w:val="24"/>
              </w:rPr>
              <w:t>obscura</w:t>
            </w:r>
            <w:proofErr w:type="spellEnd"/>
            <w:r w:rsidRPr="0000139B">
              <w:rPr>
                <w:rFonts w:ascii="Arial" w:hAnsi="Arial" w:cs="Arial"/>
                <w:sz w:val="24"/>
                <w:szCs w:val="24"/>
              </w:rPr>
              <w:t> »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623561" w:rsidRPr="0000139B" w:rsidRDefault="00965186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Boite noire permettant de projeter le sujet sur un support que le peintre n’aura « qu’à reproduire »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7AB" w:rsidRPr="0000139B" w:rsidTr="00BF5A51">
        <w:trPr>
          <w:trHeight w:val="1640"/>
        </w:trPr>
        <w:tc>
          <w:tcPr>
            <w:tcW w:w="32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1821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Invention du procédé</w:t>
            </w:r>
          </w:p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photographique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Nicéphore Niepce</w:t>
            </w:r>
          </w:p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623561" w:rsidRPr="0000139B" w:rsidRDefault="00433054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7AB" w:rsidRPr="0000139B" w:rsidTr="00BF5A51">
        <w:trPr>
          <w:trHeight w:val="1640"/>
        </w:trPr>
        <w:tc>
          <w:tcPr>
            <w:tcW w:w="32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1826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1ère photographie n&amp;b</w:t>
            </w:r>
          </w:p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623561" w:rsidRPr="0000139B" w:rsidRDefault="00433054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623561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Chambre noire</w:t>
            </w:r>
            <w:r w:rsidR="00965186" w:rsidRPr="0000139B"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00139B">
              <w:rPr>
                <w:rFonts w:ascii="Arial" w:hAnsi="Arial" w:cs="Arial"/>
                <w:sz w:val="24"/>
                <w:szCs w:val="24"/>
              </w:rPr>
              <w:t>bitume</w:t>
            </w:r>
          </w:p>
          <w:p w:rsidR="00965186" w:rsidRPr="0000139B" w:rsidRDefault="00A2408D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Temps de p</w:t>
            </w:r>
            <w:r w:rsidR="00965186" w:rsidRPr="0000139B">
              <w:rPr>
                <w:rFonts w:ascii="Arial" w:hAnsi="Arial" w:cs="Arial"/>
                <w:sz w:val="24"/>
                <w:szCs w:val="24"/>
              </w:rPr>
              <w:t>ose de plusieurs jours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7AB" w:rsidRPr="0000139B" w:rsidTr="00BF5A51">
        <w:trPr>
          <w:trHeight w:val="1640"/>
        </w:trPr>
        <w:tc>
          <w:tcPr>
            <w:tcW w:w="32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1831</w:t>
            </w:r>
          </w:p>
        </w:tc>
        <w:tc>
          <w:tcPr>
            <w:tcW w:w="1170" w:type="pct"/>
            <w:vAlign w:val="center"/>
          </w:tcPr>
          <w:p w:rsidR="00623561" w:rsidRPr="0000139B" w:rsidRDefault="00433054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Louis Daguerre</w:t>
            </w:r>
          </w:p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623561" w:rsidRPr="0000139B" w:rsidRDefault="00A2408D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Idem mais amélioration de la chambre noire</w:t>
            </w:r>
          </w:p>
          <w:p w:rsidR="00A2408D" w:rsidRPr="0000139B" w:rsidRDefault="00A2408D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Temps de pose 20minutes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7AB" w:rsidRPr="0000139B" w:rsidTr="00BF5A51">
        <w:trPr>
          <w:trHeight w:val="1640"/>
        </w:trPr>
        <w:tc>
          <w:tcPr>
            <w:tcW w:w="32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1884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Invention de la pellicule</w:t>
            </w:r>
          </w:p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(film photographique transparent)</w:t>
            </w:r>
          </w:p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623561" w:rsidRPr="0000139B" w:rsidRDefault="00433054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623561" w:rsidRPr="0000139B" w:rsidRDefault="00A2408D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film en rouleaux sensible</w:t>
            </w:r>
            <w:r w:rsidR="003D2446">
              <w:rPr>
                <w:rFonts w:ascii="Arial" w:hAnsi="Arial" w:cs="Arial"/>
                <w:sz w:val="24"/>
                <w:szCs w:val="24"/>
              </w:rPr>
              <w:t>s</w:t>
            </w:r>
            <w:r w:rsidRPr="0000139B">
              <w:rPr>
                <w:rFonts w:ascii="Arial" w:hAnsi="Arial" w:cs="Arial"/>
                <w:sz w:val="24"/>
                <w:szCs w:val="24"/>
              </w:rPr>
              <w:t xml:space="preserve"> grâce au bromure d’argent : Argentique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7AB" w:rsidRPr="0000139B" w:rsidTr="00BF5A51">
        <w:trPr>
          <w:trHeight w:val="1640"/>
        </w:trPr>
        <w:tc>
          <w:tcPr>
            <w:tcW w:w="32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lastRenderedPageBreak/>
              <w:t>1906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C27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 xml:space="preserve">Première vraie photographie en couleur 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Auguste et Louis Lumière</w:t>
            </w:r>
          </w:p>
        </w:tc>
        <w:tc>
          <w:tcPr>
            <w:tcW w:w="1170" w:type="pct"/>
            <w:vAlign w:val="center"/>
          </w:tcPr>
          <w:p w:rsidR="00623561" w:rsidRPr="0000139B" w:rsidRDefault="00433054" w:rsidP="004330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7AB" w:rsidRPr="0000139B" w:rsidTr="00BF5A51">
        <w:trPr>
          <w:trHeight w:val="1640"/>
        </w:trPr>
        <w:tc>
          <w:tcPr>
            <w:tcW w:w="32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1935</w:t>
            </w:r>
          </w:p>
        </w:tc>
        <w:tc>
          <w:tcPr>
            <w:tcW w:w="1170" w:type="pct"/>
            <w:vAlign w:val="center"/>
          </w:tcPr>
          <w:p w:rsidR="00623561" w:rsidRPr="0000139B" w:rsidRDefault="00433054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70" w:type="pct"/>
            <w:vAlign w:val="center"/>
          </w:tcPr>
          <w:p w:rsidR="00623561" w:rsidRPr="0000139B" w:rsidRDefault="00785C7F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  <w:lang w:val="en-US"/>
              </w:rPr>
              <w:t xml:space="preserve">Leopold Mannes et Leopold Godowsky </w:t>
            </w:r>
            <w:proofErr w:type="spellStart"/>
            <w:r w:rsidRPr="0000139B">
              <w:rPr>
                <w:rFonts w:ascii="Arial" w:hAnsi="Arial" w:cs="Arial"/>
                <w:sz w:val="24"/>
                <w:szCs w:val="24"/>
                <w:lang w:val="en-US"/>
              </w:rPr>
              <w:t>Jr</w:t>
            </w:r>
            <w:proofErr w:type="spellEnd"/>
          </w:p>
        </w:tc>
        <w:tc>
          <w:tcPr>
            <w:tcW w:w="1170" w:type="pct"/>
            <w:vAlign w:val="center"/>
          </w:tcPr>
          <w:p w:rsidR="00623561" w:rsidRPr="0000139B" w:rsidRDefault="00785C7F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Trois</w:t>
            </w:r>
            <w:r w:rsidRPr="0000139B">
              <w:rPr>
                <w:rFonts w:ascii="Arial" w:hAnsi="Arial" w:cs="Arial"/>
                <w:sz w:val="24"/>
                <w:szCs w:val="24"/>
                <w:lang w:val="en-US"/>
              </w:rPr>
              <w:t xml:space="preserve"> couches</w:t>
            </w:r>
            <w:r w:rsidRPr="0000139B">
              <w:rPr>
                <w:rFonts w:ascii="Arial" w:hAnsi="Arial" w:cs="Arial"/>
                <w:sz w:val="24"/>
                <w:szCs w:val="24"/>
              </w:rPr>
              <w:t xml:space="preserve"> sensibles.  Une au rouge, au bleu et au vert</w:t>
            </w:r>
            <w:r w:rsidR="0000139B" w:rsidRPr="000013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7AB" w:rsidRPr="0000139B" w:rsidTr="00BF5A51">
        <w:trPr>
          <w:trHeight w:val="1640"/>
        </w:trPr>
        <w:tc>
          <w:tcPr>
            <w:tcW w:w="32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1969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Capteur CCD</w:t>
            </w:r>
          </w:p>
        </w:tc>
        <w:tc>
          <w:tcPr>
            <w:tcW w:w="1170" w:type="pct"/>
            <w:vAlign w:val="center"/>
          </w:tcPr>
          <w:p w:rsidR="00623561" w:rsidRPr="0000139B" w:rsidRDefault="00433054" w:rsidP="00461EE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70" w:type="pct"/>
            <w:vAlign w:val="center"/>
          </w:tcPr>
          <w:p w:rsidR="00623561" w:rsidRPr="0000139B" w:rsidRDefault="00785C7F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Transfert de charges par effet photoélectrique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7AB" w:rsidRPr="0000139B" w:rsidTr="00BF5A51">
        <w:trPr>
          <w:trHeight w:val="1640"/>
        </w:trPr>
        <w:tc>
          <w:tcPr>
            <w:tcW w:w="32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Premier appareil photo numérique</w:t>
            </w:r>
          </w:p>
        </w:tc>
        <w:tc>
          <w:tcPr>
            <w:tcW w:w="1170" w:type="pct"/>
            <w:vAlign w:val="center"/>
          </w:tcPr>
          <w:p w:rsidR="00623561" w:rsidRPr="0000139B" w:rsidRDefault="00433054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170" w:type="pct"/>
            <w:vAlign w:val="center"/>
          </w:tcPr>
          <w:p w:rsidR="00623561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Poids 3.6Kg. Image de 100x100 pixels, temps d’enregistrement 23 sec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7AB" w:rsidRPr="0000139B" w:rsidTr="00BF5A51">
        <w:trPr>
          <w:trHeight w:val="1640"/>
        </w:trPr>
        <w:tc>
          <w:tcPr>
            <w:tcW w:w="32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1170" w:type="pct"/>
            <w:vAlign w:val="center"/>
          </w:tcPr>
          <w:p w:rsidR="00623561" w:rsidRPr="0000139B" w:rsidRDefault="00CC57C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70" w:type="pct"/>
            <w:vAlign w:val="center"/>
          </w:tcPr>
          <w:p w:rsidR="00623561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CASIO</w:t>
            </w:r>
            <w:r w:rsidR="00BF5A51">
              <w:rPr>
                <w:rFonts w:ascii="Arial" w:hAnsi="Arial" w:cs="Arial"/>
                <w:sz w:val="24"/>
                <w:szCs w:val="24"/>
              </w:rPr>
              <w:t xml:space="preserve"> (QV-10)</w:t>
            </w:r>
          </w:p>
        </w:tc>
        <w:tc>
          <w:tcPr>
            <w:tcW w:w="1170" w:type="pct"/>
            <w:vAlign w:val="center"/>
          </w:tcPr>
          <w:p w:rsidR="00623561" w:rsidRPr="0000139B" w:rsidRDefault="00CC57C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461EEB" w:rsidRPr="000013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61EEB" w:rsidRPr="0000139B">
              <w:rPr>
                <w:rFonts w:ascii="Arial" w:hAnsi="Arial" w:cs="Arial"/>
                <w:sz w:val="24"/>
                <w:szCs w:val="24"/>
              </w:rPr>
              <w:t>Kpixe</w:t>
            </w:r>
            <w:r>
              <w:rPr>
                <w:rFonts w:ascii="Arial" w:hAnsi="Arial" w:cs="Arial"/>
                <w:sz w:val="24"/>
                <w:szCs w:val="24"/>
              </w:rPr>
              <w:t>ls</w:t>
            </w:r>
            <w:proofErr w:type="spellEnd"/>
          </w:p>
          <w:p w:rsidR="00461EEB" w:rsidRPr="0000139B" w:rsidRDefault="00461EEB" w:rsidP="00CC5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 xml:space="preserve">Ecran </w:t>
            </w:r>
            <w:r w:rsidR="00CC57C1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7AB" w:rsidRPr="0000139B" w:rsidTr="00BF5A51">
        <w:trPr>
          <w:trHeight w:val="1508"/>
        </w:trPr>
        <w:tc>
          <w:tcPr>
            <w:tcW w:w="32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premier réflex numérique professionnel industriel</w:t>
            </w:r>
          </w:p>
        </w:tc>
        <w:tc>
          <w:tcPr>
            <w:tcW w:w="1170" w:type="pct"/>
            <w:vAlign w:val="center"/>
          </w:tcPr>
          <w:p w:rsidR="00623561" w:rsidRPr="0000139B" w:rsidRDefault="00461EEB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39B">
              <w:rPr>
                <w:rFonts w:ascii="Arial" w:hAnsi="Arial" w:cs="Arial"/>
                <w:sz w:val="24"/>
                <w:szCs w:val="24"/>
              </w:rPr>
              <w:t>NIKON</w:t>
            </w:r>
            <w:r w:rsidR="00BF5A51">
              <w:rPr>
                <w:rFonts w:ascii="Arial" w:hAnsi="Arial" w:cs="Arial"/>
                <w:sz w:val="24"/>
                <w:szCs w:val="24"/>
              </w:rPr>
              <w:t xml:space="preserve"> (D1)</w:t>
            </w:r>
          </w:p>
        </w:tc>
        <w:tc>
          <w:tcPr>
            <w:tcW w:w="1170" w:type="pct"/>
            <w:vAlign w:val="center"/>
          </w:tcPr>
          <w:p w:rsidR="00623561" w:rsidRPr="0000139B" w:rsidRDefault="00CC57C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proofErr w:type="spellStart"/>
            <w:r w:rsidR="00461EEB" w:rsidRPr="0000139B">
              <w:rPr>
                <w:rFonts w:ascii="Arial" w:hAnsi="Arial" w:cs="Arial"/>
                <w:sz w:val="24"/>
                <w:szCs w:val="24"/>
              </w:rPr>
              <w:t>Mégapixels</w:t>
            </w:r>
            <w:proofErr w:type="spellEnd"/>
          </w:p>
          <w:p w:rsidR="00461EEB" w:rsidRPr="0000139B" w:rsidRDefault="00CC57C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461EEB" w:rsidRPr="0000139B">
              <w:rPr>
                <w:rFonts w:ascii="Arial" w:hAnsi="Arial" w:cs="Arial"/>
                <w:sz w:val="24"/>
                <w:szCs w:val="24"/>
              </w:rPr>
              <w:t xml:space="preserve"> images/sec</w:t>
            </w:r>
          </w:p>
        </w:tc>
        <w:tc>
          <w:tcPr>
            <w:tcW w:w="1170" w:type="pct"/>
            <w:vAlign w:val="center"/>
          </w:tcPr>
          <w:p w:rsidR="00623561" w:rsidRPr="0000139B" w:rsidRDefault="00623561" w:rsidP="00461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3561" w:rsidRDefault="00623561" w:rsidP="00BF5A51"/>
    <w:sectPr w:rsidR="00623561" w:rsidSect="0000139B">
      <w:pgSz w:w="16838" w:h="11906" w:orient="landscape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451"/>
    <w:rsid w:val="0000139B"/>
    <w:rsid w:val="002A6CB3"/>
    <w:rsid w:val="003D2446"/>
    <w:rsid w:val="00433054"/>
    <w:rsid w:val="00461EEB"/>
    <w:rsid w:val="004717AB"/>
    <w:rsid w:val="00591EDA"/>
    <w:rsid w:val="005F709C"/>
    <w:rsid w:val="006029E6"/>
    <w:rsid w:val="00623561"/>
    <w:rsid w:val="00785C7F"/>
    <w:rsid w:val="00965186"/>
    <w:rsid w:val="00A2408D"/>
    <w:rsid w:val="00BF5A51"/>
    <w:rsid w:val="00C27AA6"/>
    <w:rsid w:val="00C50D9C"/>
    <w:rsid w:val="00C80150"/>
    <w:rsid w:val="00CC57C1"/>
    <w:rsid w:val="00CF6324"/>
    <w:rsid w:val="00DC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F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709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F59E6-10E2-4F1A-B1BE-73153801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Dupuis</dc:creator>
  <cp:lastModifiedBy>Mathilde Legras</cp:lastModifiedBy>
  <cp:revision>4</cp:revision>
  <dcterms:created xsi:type="dcterms:W3CDTF">2019-04-07T16:20:00Z</dcterms:created>
  <dcterms:modified xsi:type="dcterms:W3CDTF">2019-04-07T16:32:00Z</dcterms:modified>
</cp:coreProperties>
</file>