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455"/>
        <w:gridCol w:w="68"/>
        <w:gridCol w:w="5387"/>
      </w:tblGrid>
      <w:tr w:rsidR="00883081" w:rsidRPr="00A34735" w:rsidTr="00E218B7">
        <w:tc>
          <w:tcPr>
            <w:tcW w:w="5455" w:type="dxa"/>
          </w:tcPr>
          <w:p w:rsidR="00883081" w:rsidRPr="00A34735" w:rsidRDefault="00883081" w:rsidP="00883081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>Préserver l’eau : pourquoi ? comment ?</w:t>
            </w:r>
            <w:r w:rsidRPr="00A34735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5455" w:type="dxa"/>
            <w:gridSpan w:val="2"/>
          </w:tcPr>
          <w:p w:rsidR="00883081" w:rsidRPr="00A34735" w:rsidRDefault="00883081" w:rsidP="00226FD9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>La planète Terre, l’environnement et l’action humaine</w:t>
            </w:r>
          </w:p>
        </w:tc>
      </w:tr>
      <w:tr w:rsidR="005D59C8" w:rsidRPr="009C47DE" w:rsidTr="00E152EB">
        <w:tc>
          <w:tcPr>
            <w:tcW w:w="10910" w:type="dxa"/>
            <w:gridSpan w:val="3"/>
          </w:tcPr>
          <w:p w:rsidR="005D59C8" w:rsidRPr="007070F0" w:rsidRDefault="005D59C8" w:rsidP="005D59C8">
            <w:pPr>
              <w:rPr>
                <w:rFonts w:cstheme="minorHAnsi"/>
                <w:b/>
                <w:iCs/>
                <w:sz w:val="23"/>
                <w:szCs w:val="23"/>
              </w:rPr>
            </w:pPr>
            <w:r w:rsidRPr="007070F0">
              <w:rPr>
                <w:rFonts w:cstheme="minorHAnsi"/>
                <w:b/>
                <w:iCs/>
                <w:sz w:val="23"/>
                <w:szCs w:val="23"/>
              </w:rPr>
              <w:t>Des éléments de programme qui restent et évoluent</w:t>
            </w:r>
          </w:p>
        </w:tc>
      </w:tr>
      <w:tr w:rsidR="005D59C8" w:rsidRPr="009C47DE" w:rsidTr="00E152EB">
        <w:tc>
          <w:tcPr>
            <w:tcW w:w="10910" w:type="dxa"/>
            <w:gridSpan w:val="3"/>
          </w:tcPr>
          <w:p w:rsidR="005D59C8" w:rsidRPr="00883081" w:rsidRDefault="005D59C8" w:rsidP="005D59C8">
            <w:pPr>
              <w:pStyle w:val="Default"/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highlight w:val="green"/>
                <w:lang w:eastAsia="fr-FR"/>
              </w:rPr>
            </w:pPr>
            <w:r w:rsidRPr="00883081"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highlight w:val="green"/>
                <w:lang w:eastAsia="fr-FR"/>
              </w:rPr>
              <w:t>En cycle 3 :</w:t>
            </w:r>
          </w:p>
          <w:p w:rsidR="005D59C8" w:rsidRPr="00883081" w:rsidRDefault="005D59C8" w:rsidP="005D59C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highlight w:val="green"/>
              </w:rPr>
            </w:pP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Relier certains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phénomènes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naturels (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tempêtes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,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inondations) a des risques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pour les populations.</w:t>
            </w:r>
          </w:p>
          <w:p w:rsidR="005D59C8" w:rsidRPr="00883081" w:rsidRDefault="005D59C8" w:rsidP="005D59C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highlight w:val="green"/>
              </w:rPr>
            </w:pPr>
            <w:r w:rsidRPr="00883081">
              <w:rPr>
                <w:rFonts w:ascii="Cambria Math" w:eastAsia="AGaramondPro-Regular" w:hAnsi="Cambria Math" w:cs="Cambria Math"/>
                <w:b/>
                <w:i/>
                <w:highlight w:val="green"/>
              </w:rPr>
              <w:t>≫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Phénomènes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traduisant l’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activité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externe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de la Terre :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phénomènes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météorologiques</w:t>
            </w:r>
          </w:p>
          <w:p w:rsidR="005D59C8" w:rsidRPr="00883081" w:rsidRDefault="005D59C8" w:rsidP="005D59C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highlight w:val="green"/>
              </w:rPr>
            </w:pP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et climatiques ;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évènements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extrêmes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(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tempêtes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, cyclones, inondations et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sècheresses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…).</w:t>
            </w:r>
          </w:p>
          <w:p w:rsidR="005D59C8" w:rsidRPr="00883081" w:rsidRDefault="005D59C8" w:rsidP="005D59C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highlight w:val="green"/>
              </w:rPr>
            </w:pP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Identifier quelques impacts humains dans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un environnement (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aménagement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, impact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technologique...).</w:t>
            </w:r>
          </w:p>
          <w:p w:rsidR="005D59C8" w:rsidRPr="00883081" w:rsidRDefault="005D59C8" w:rsidP="005D59C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highlight w:val="green"/>
              </w:rPr>
            </w:pPr>
            <w:r w:rsidRPr="00883081">
              <w:rPr>
                <w:rFonts w:ascii="Cambria Math" w:eastAsia="AGaramondPro-Regular" w:hAnsi="Cambria Math" w:cs="Cambria Math"/>
                <w:b/>
                <w:i/>
                <w:highlight w:val="green"/>
              </w:rPr>
              <w:t>≫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Aménagements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de de l’espace par les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humains et contraintes naturelles ; impacts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technologiques positifs et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négatifs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sur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l’environnement.</w:t>
            </w:r>
          </w:p>
          <w:p w:rsidR="005D59C8" w:rsidRPr="00883081" w:rsidRDefault="005D59C8" w:rsidP="005D59C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highlight w:val="green"/>
              </w:rPr>
            </w:pP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Suivre et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décrire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le devenir de quelques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matériaux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de l’environnement proche.</w:t>
            </w:r>
          </w:p>
          <w:p w:rsidR="005D59C8" w:rsidRPr="00883081" w:rsidRDefault="005D59C8" w:rsidP="005D59C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highlight w:val="green"/>
              </w:rPr>
            </w:pP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Relier les besoins de l’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être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humain, l’exploitation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des ressources naturelles et les impacts </w:t>
            </w:r>
            <w:proofErr w:type="gramStart"/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a</w:t>
            </w:r>
            <w:proofErr w:type="gramEnd"/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prévoir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et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gérer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(risques, rejets, valorisations,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épuisement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des stocks).</w:t>
            </w:r>
          </w:p>
          <w:p w:rsidR="005D59C8" w:rsidRPr="00883081" w:rsidRDefault="005D59C8" w:rsidP="005D59C8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highlight w:val="green"/>
              </w:rPr>
            </w:pPr>
            <w:r w:rsidRPr="00883081">
              <w:rPr>
                <w:rFonts w:ascii="Cambria Math" w:eastAsia="AGaramondPro-Regular" w:hAnsi="Cambria Math" w:cs="Cambria Math"/>
                <w:b/>
                <w:i/>
                <w:highlight w:val="green"/>
              </w:rPr>
              <w:t>≫≫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Exploitation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raisonnée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et utilisation des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ressources (eau,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pétrole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, charbon, minerais,</w:t>
            </w:r>
          </w:p>
          <w:p w:rsidR="005D59C8" w:rsidRPr="00883081" w:rsidRDefault="005D59C8" w:rsidP="005D59C8">
            <w:pPr>
              <w:autoSpaceDE w:val="0"/>
              <w:autoSpaceDN w:val="0"/>
              <w:adjustRightInd w:val="0"/>
              <w:rPr>
                <w:rFonts w:cstheme="minorHAnsi"/>
                <w:b/>
                <w:noProof/>
                <w:sz w:val="23"/>
                <w:szCs w:val="23"/>
                <w:lang w:eastAsia="fr-FR"/>
              </w:rPr>
            </w:pP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biodiversité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, sols, bois, roches </w:t>
            </w:r>
            <w:proofErr w:type="spellStart"/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a</w:t>
            </w:r>
            <w:proofErr w:type="spellEnd"/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des fins de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 xml:space="preserve"> </w:t>
            </w:r>
            <w:r w:rsidRPr="00883081">
              <w:rPr>
                <w:rFonts w:eastAsia="AGaramondPro-Regular" w:cstheme="minorHAnsi"/>
                <w:b/>
                <w:i/>
                <w:highlight w:val="green"/>
              </w:rPr>
              <w:t>construction…).</w:t>
            </w:r>
          </w:p>
        </w:tc>
      </w:tr>
      <w:tr w:rsidR="005D59C8" w:rsidRPr="009C47DE" w:rsidTr="008E29B5">
        <w:trPr>
          <w:trHeight w:val="70"/>
        </w:trPr>
        <w:tc>
          <w:tcPr>
            <w:tcW w:w="5523" w:type="dxa"/>
            <w:gridSpan w:val="2"/>
          </w:tcPr>
          <w:p w:rsidR="005D59C8" w:rsidRDefault="005D59C8" w:rsidP="005D59C8">
            <w:pPr>
              <w:pStyle w:val="Default"/>
              <w:rPr>
                <w:sz w:val="19"/>
                <w:szCs w:val="19"/>
              </w:rPr>
            </w:pPr>
          </w:p>
          <w:p w:rsidR="008E29B5" w:rsidRDefault="008E29B5" w:rsidP="005D59C8">
            <w:pPr>
              <w:pStyle w:val="Default"/>
              <w:rPr>
                <w:sz w:val="23"/>
                <w:szCs w:val="23"/>
              </w:rPr>
            </w:pPr>
          </w:p>
          <w:p w:rsidR="008E29B5" w:rsidRDefault="008E29B5" w:rsidP="005D59C8">
            <w:pPr>
              <w:pStyle w:val="Default"/>
              <w:rPr>
                <w:sz w:val="23"/>
                <w:szCs w:val="23"/>
              </w:rPr>
            </w:pPr>
          </w:p>
          <w:p w:rsidR="008E29B5" w:rsidRDefault="008E29B5" w:rsidP="005D59C8">
            <w:pPr>
              <w:pStyle w:val="Default"/>
              <w:rPr>
                <w:sz w:val="23"/>
                <w:szCs w:val="23"/>
              </w:rPr>
            </w:pPr>
          </w:p>
          <w:p w:rsidR="008E29B5" w:rsidRDefault="008E29B5" w:rsidP="005D59C8">
            <w:pPr>
              <w:pStyle w:val="Default"/>
              <w:rPr>
                <w:sz w:val="23"/>
                <w:szCs w:val="23"/>
              </w:rPr>
            </w:pPr>
          </w:p>
          <w:p w:rsidR="008E29B5" w:rsidRDefault="008E29B5" w:rsidP="005D59C8">
            <w:pPr>
              <w:pStyle w:val="Default"/>
              <w:rPr>
                <w:sz w:val="23"/>
                <w:szCs w:val="23"/>
              </w:rPr>
            </w:pPr>
          </w:p>
          <w:p w:rsidR="008E29B5" w:rsidRDefault="008E29B5" w:rsidP="005D59C8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6ABBC4" wp14:editId="4EB21C8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179070</wp:posOffset>
                      </wp:positionV>
                      <wp:extent cx="133350" cy="1228725"/>
                      <wp:effectExtent l="0" t="0" r="57150" b="2857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287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739E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15CE3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257.75pt;margin-top:14.1pt;width:10.5pt;height:96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" adj="195" strokecolor="#f739e9" strokeweight=".5pt">
                      <v:stroke joinstyle="miter"/>
                    </v:shape>
                  </w:pict>
                </mc:Fallback>
              </mc:AlternateContent>
            </w:r>
          </w:p>
          <w:p w:rsidR="005D59C8" w:rsidRPr="005D59C8" w:rsidRDefault="005D59C8" w:rsidP="005D59C8">
            <w:pPr>
              <w:pStyle w:val="Default"/>
              <w:rPr>
                <w:sz w:val="23"/>
                <w:szCs w:val="23"/>
              </w:rPr>
            </w:pPr>
            <w:r w:rsidRPr="005D59C8">
              <w:rPr>
                <w:sz w:val="23"/>
                <w:szCs w:val="23"/>
              </w:rPr>
              <w:t xml:space="preserve">Commenter les différentes étapes du cycle de l’eau </w:t>
            </w:r>
          </w:p>
          <w:p w:rsidR="005D59C8" w:rsidRPr="005D59C8" w:rsidRDefault="005D59C8" w:rsidP="005D59C8">
            <w:pPr>
              <w:pStyle w:val="Default"/>
              <w:rPr>
                <w:sz w:val="23"/>
                <w:szCs w:val="23"/>
              </w:rPr>
            </w:pPr>
            <w:r w:rsidRPr="005D59C8">
              <w:rPr>
                <w:sz w:val="23"/>
                <w:szCs w:val="23"/>
              </w:rPr>
              <w:t xml:space="preserve">Décrire le circuit de l’approvisionnement en eau </w:t>
            </w:r>
          </w:p>
          <w:p w:rsidR="005D59C8" w:rsidRPr="005D59C8" w:rsidRDefault="005D59C8" w:rsidP="005D59C8">
            <w:pPr>
              <w:pStyle w:val="Default"/>
              <w:rPr>
                <w:sz w:val="23"/>
                <w:szCs w:val="23"/>
              </w:rPr>
            </w:pPr>
            <w:r w:rsidRPr="005D59C8">
              <w:rPr>
                <w:sz w:val="23"/>
                <w:szCs w:val="23"/>
              </w:rPr>
              <w:t xml:space="preserve">Mettre en relation la consommation de l’eau et les activités de la vie quotidienne </w:t>
            </w:r>
          </w:p>
          <w:p w:rsidR="005D59C8" w:rsidRPr="005D59C8" w:rsidRDefault="005D59C8" w:rsidP="005D59C8">
            <w:pPr>
              <w:pStyle w:val="Default"/>
              <w:rPr>
                <w:sz w:val="23"/>
                <w:szCs w:val="23"/>
              </w:rPr>
            </w:pPr>
            <w:r w:rsidRPr="005D59C8">
              <w:rPr>
                <w:sz w:val="23"/>
                <w:szCs w:val="23"/>
              </w:rPr>
              <w:t xml:space="preserve">Décrire le réseau de collecte et de traitement des eaux usées </w:t>
            </w:r>
          </w:p>
          <w:p w:rsidR="005D59C8" w:rsidRPr="005D59C8" w:rsidRDefault="005D59C8" w:rsidP="005D59C8">
            <w:pPr>
              <w:pStyle w:val="Default"/>
              <w:rPr>
                <w:sz w:val="23"/>
                <w:szCs w:val="23"/>
              </w:rPr>
            </w:pPr>
            <w:r w:rsidRPr="005D59C8">
              <w:rPr>
                <w:sz w:val="23"/>
                <w:szCs w:val="23"/>
              </w:rPr>
              <w:t xml:space="preserve">Identifier sur une facture les éléments du coût de l’eau </w:t>
            </w:r>
          </w:p>
          <w:p w:rsidR="008E29B5" w:rsidRDefault="008E29B5" w:rsidP="005D59C8">
            <w:pPr>
              <w:pStyle w:val="Default"/>
              <w:rPr>
                <w:sz w:val="23"/>
                <w:szCs w:val="23"/>
              </w:rPr>
            </w:pPr>
          </w:p>
          <w:p w:rsidR="008E29B5" w:rsidRDefault="008E29B5" w:rsidP="005D59C8">
            <w:pPr>
              <w:pStyle w:val="Default"/>
              <w:rPr>
                <w:sz w:val="23"/>
                <w:szCs w:val="23"/>
              </w:rPr>
            </w:pPr>
          </w:p>
          <w:p w:rsidR="005D59C8" w:rsidRPr="005D59C8" w:rsidRDefault="008E29B5" w:rsidP="005D59C8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3CAB0C" wp14:editId="2A7AD8FB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44450</wp:posOffset>
                      </wp:positionV>
                      <wp:extent cx="152400" cy="857250"/>
                      <wp:effectExtent l="0" t="0" r="38100" b="1905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739E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8BB8" id="Right Brace 7" o:spid="_x0000_s1026" type="#_x0000_t88" style="position:absolute;margin-left:255.5pt;margin-top:3.5pt;width:12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" adj="320" strokecolor="#f739e9" strokeweight=".5pt">
                      <v:stroke joinstyle="miter"/>
                    </v:shape>
                  </w:pict>
                </mc:Fallback>
              </mc:AlternateContent>
            </w:r>
            <w:r w:rsidR="005D59C8" w:rsidRPr="005D59C8">
              <w:rPr>
                <w:sz w:val="23"/>
                <w:szCs w:val="23"/>
              </w:rPr>
              <w:t xml:space="preserve">Proposer des mesures individuelles et collectives de gestion de l’eau </w:t>
            </w:r>
          </w:p>
          <w:p w:rsidR="005D59C8" w:rsidRPr="005D59C8" w:rsidRDefault="005D59C8" w:rsidP="005D59C8">
            <w:pPr>
              <w:pStyle w:val="Default"/>
              <w:rPr>
                <w:sz w:val="23"/>
                <w:szCs w:val="23"/>
              </w:rPr>
            </w:pPr>
            <w:r w:rsidRPr="005D59C8">
              <w:rPr>
                <w:sz w:val="23"/>
                <w:szCs w:val="23"/>
              </w:rPr>
              <w:t xml:space="preserve">Identifier les principaux polluants domestiques </w:t>
            </w:r>
          </w:p>
          <w:p w:rsidR="005D59C8" w:rsidRDefault="005D59C8" w:rsidP="005D59C8">
            <w:pPr>
              <w:pStyle w:val="Default"/>
              <w:rPr>
                <w:sz w:val="23"/>
                <w:szCs w:val="23"/>
              </w:rPr>
            </w:pPr>
            <w:r w:rsidRPr="005D59C8">
              <w:rPr>
                <w:sz w:val="23"/>
                <w:szCs w:val="23"/>
              </w:rPr>
              <w:t>Proposer des mesures individuelles de préservation de la qualité de l’eau</w:t>
            </w:r>
          </w:p>
          <w:p w:rsidR="008E29B5" w:rsidRPr="005D59C8" w:rsidRDefault="008E29B5" w:rsidP="005D59C8">
            <w:pPr>
              <w:pStyle w:val="Default"/>
              <w:rPr>
                <w:sz w:val="23"/>
                <w:szCs w:val="23"/>
              </w:rPr>
            </w:pPr>
          </w:p>
          <w:p w:rsidR="005D59C8" w:rsidRPr="00A34735" w:rsidRDefault="00E13B1D" w:rsidP="005D59C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622300</wp:posOffset>
                      </wp:positionV>
                      <wp:extent cx="92710" cy="1428750"/>
                      <wp:effectExtent l="247650" t="38100" r="40640" b="38100"/>
                      <wp:wrapNone/>
                      <wp:docPr id="12" name="Curved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710" cy="1428750"/>
                              </a:xfrm>
                              <a:prstGeom prst="curvedConnector3">
                                <a:avLst>
                                  <a:gd name="adj1" fmla="val 272341"/>
                                </a:avLst>
                              </a:prstGeom>
                              <a:ln w="76200">
                                <a:solidFill>
                                  <a:srgbClr val="F739E9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A78A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2" o:spid="_x0000_s1026" type="#_x0000_t38" style="position:absolute;margin-left:269pt;margin-top:49pt;width:7.3pt;height:11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" adj="58826" strokecolor="#f739e9" strokeweight="6pt">
                      <v:stroke startarrow="block" endarrow="block" joinstyle="miter"/>
                    </v:shape>
                  </w:pict>
                </mc:Fallback>
              </mc:AlternateContent>
            </w:r>
            <w:r w:rsidR="005D59C8" w:rsidRPr="008E29B5">
              <w:rPr>
                <w:sz w:val="23"/>
                <w:szCs w:val="23"/>
                <w:highlight w:val="magenta"/>
              </w:rPr>
              <w:t>Le cycle de l’eau</w:t>
            </w:r>
            <w:r w:rsidR="005D59C8" w:rsidRPr="005D59C8">
              <w:rPr>
                <w:sz w:val="23"/>
                <w:szCs w:val="23"/>
              </w:rPr>
              <w:t>, l</w:t>
            </w:r>
            <w:r w:rsidR="005D59C8" w:rsidRPr="005D59C8">
              <w:rPr>
                <w:sz w:val="23"/>
                <w:szCs w:val="23"/>
              </w:rPr>
              <w:t xml:space="preserve">a gestion de l’eau dans les </w:t>
            </w:r>
            <w:r w:rsidR="005D59C8" w:rsidRPr="005D59C8">
              <w:rPr>
                <w:sz w:val="23"/>
                <w:szCs w:val="23"/>
              </w:rPr>
              <w:t>activités de la vie quotidienne, l</w:t>
            </w:r>
            <w:r w:rsidR="005D59C8" w:rsidRPr="005D59C8">
              <w:rPr>
                <w:sz w:val="23"/>
                <w:szCs w:val="23"/>
              </w:rPr>
              <w:t>a préservation de la qualité de l’eau</w:t>
            </w:r>
            <w:r w:rsidR="005D59C8">
              <w:rPr>
                <w:sz w:val="19"/>
                <w:szCs w:val="19"/>
              </w:rPr>
              <w:t xml:space="preserve"> </w:t>
            </w:r>
          </w:p>
        </w:tc>
        <w:tc>
          <w:tcPr>
            <w:tcW w:w="5387" w:type="dxa"/>
          </w:tcPr>
          <w:p w:rsidR="005D59C8" w:rsidRDefault="005D59C8" w:rsidP="005D5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Caractériser quelques-uns des principaux enjeux de l’exploitation d’une ressource naturelle par l’être humain, </w:t>
            </w:r>
            <w:r w:rsidRPr="00883081">
              <w:rPr>
                <w:sz w:val="22"/>
                <w:szCs w:val="22"/>
                <w:highlight w:val="yellow"/>
              </w:rPr>
              <w:t>en lien avec</w:t>
            </w:r>
            <w:r>
              <w:rPr>
                <w:sz w:val="22"/>
                <w:szCs w:val="22"/>
              </w:rPr>
              <w:t xml:space="preserve"> quelques grandes questions de société. </w:t>
            </w:r>
          </w:p>
          <w:p w:rsidR="005D59C8" w:rsidRDefault="005D59C8" w:rsidP="005D59C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L’exploitation de quelques ressources naturelles par l’homme (eau, pétrole, charbon, bois, ressources minérales, …) pour ses besoins en nourriture et ses activités quotidiennes. </w:t>
            </w:r>
          </w:p>
          <w:p w:rsidR="005D59C8" w:rsidRDefault="005D59C8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EEF497" wp14:editId="1A2A2E5B">
                      <wp:simplePos x="0" y="0"/>
                      <wp:positionH relativeFrom="margin">
                        <wp:posOffset>337820</wp:posOffset>
                      </wp:positionH>
                      <wp:positionV relativeFrom="paragraph">
                        <wp:posOffset>34925</wp:posOffset>
                      </wp:positionV>
                      <wp:extent cx="2867025" cy="8191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9C8" w:rsidRPr="007F2C48" w:rsidRDefault="005D59C8" w:rsidP="0088308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3081">
                                    <w:rPr>
                                      <w:sz w:val="22"/>
                                      <w:szCs w:val="22"/>
                                    </w:rPr>
                                    <w:t xml:space="preserve">prise de conscience des conséquences de certains comportements et modes de vie (exemples : pollution des eaux, raréfaction des ressources en eau dans certaines régions, </w:t>
                                  </w:r>
                                  <w:proofErr w:type="gramStart"/>
                                  <w:r w:rsidRPr="00883081">
                                    <w:rPr>
                                      <w:sz w:val="22"/>
                                      <w:szCs w:val="22"/>
                                    </w:rPr>
                                    <w:t>… )</w:t>
                                  </w:r>
                                  <w:proofErr w:type="gramEnd"/>
                                  <w:r w:rsidRPr="00883081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EF4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.6pt;margin-top:2.75pt;width:225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" fillcolor="white [3201]" strokeweight=".5pt">
                      <v:textbox>
                        <w:txbxContent>
                          <w:p w:rsidR="005D59C8" w:rsidRPr="007F2C48" w:rsidRDefault="005D59C8" w:rsidP="0088308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83081">
                              <w:rPr>
                                <w:sz w:val="22"/>
                                <w:szCs w:val="22"/>
                              </w:rPr>
                              <w:t xml:space="preserve">prise de conscience des conséquences de certains comportements et modes de vie (exemples : pollution des eaux, raréfaction des ressources en eau dans certaines régions, </w:t>
                            </w:r>
                            <w:proofErr w:type="gramStart"/>
                            <w:r w:rsidRPr="00883081">
                              <w:rPr>
                                <w:sz w:val="22"/>
                                <w:szCs w:val="22"/>
                              </w:rPr>
                              <w:t>… )</w:t>
                            </w:r>
                            <w:proofErr w:type="gramEnd"/>
                            <w:r w:rsidRPr="008830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HAnsi"/>
                <w:iCs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41294E" wp14:editId="61DA83C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139700</wp:posOffset>
                      </wp:positionV>
                      <wp:extent cx="361950" cy="0"/>
                      <wp:effectExtent l="0" t="152400" r="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739E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5F86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3.05pt;margin-top:11pt;width:28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" strokecolor="#f739e9" strokeweight="6pt">
                      <v:stroke endarrow="block" joinstyle="miter"/>
                    </v:shape>
                  </w:pict>
                </mc:Fallback>
              </mc:AlternateContent>
            </w: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8E29B5">
            <w:pPr>
              <w:pStyle w:val="Default"/>
              <w:rPr>
                <w:sz w:val="20"/>
                <w:szCs w:val="20"/>
              </w:rPr>
            </w:pPr>
            <w:r w:rsidRPr="00883081">
              <w:rPr>
                <w:sz w:val="22"/>
                <w:szCs w:val="22"/>
                <w:highlight w:val="yellow"/>
              </w:rPr>
              <w:t>Comprendre et expliquer</w:t>
            </w:r>
            <w:r>
              <w:rPr>
                <w:sz w:val="22"/>
                <w:szCs w:val="22"/>
              </w:rPr>
              <w:t xml:space="preserve"> les choix en matière de gestion de ressources naturelles à différentes échelles</w:t>
            </w:r>
            <w:r>
              <w:rPr>
                <w:sz w:val="20"/>
                <w:szCs w:val="20"/>
              </w:rPr>
              <w:t xml:space="preserve">. </w:t>
            </w: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FE5F75" wp14:editId="37A0D024">
                      <wp:simplePos x="0" y="0"/>
                      <wp:positionH relativeFrom="column">
                        <wp:posOffset>337819</wp:posOffset>
                      </wp:positionH>
                      <wp:positionV relativeFrom="paragraph">
                        <wp:posOffset>97155</wp:posOffset>
                      </wp:positionV>
                      <wp:extent cx="2867025" cy="7715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9C8" w:rsidRPr="00883081" w:rsidRDefault="005D59C8" w:rsidP="008830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 w:rsidRPr="0088308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d’identifier</w:t>
                                  </w:r>
                                  <w:proofErr w:type="gramEnd"/>
                                  <w:r w:rsidRPr="0088308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des solutions de préservation de l’eau, compatibles avec des modes de vie qui cherchent à mieux respecter les équilibres naturels </w:t>
                                  </w:r>
                                </w:p>
                                <w:p w:rsidR="005D59C8" w:rsidRPr="007F2C48" w:rsidRDefault="005D59C8" w:rsidP="0088308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5F75" id="Text Box 4" o:spid="_x0000_s1027" type="#_x0000_t202" style="position:absolute;margin-left:26.6pt;margin-top:7.65pt;width:225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" fillcolor="white [3201]" strokeweight=".5pt">
                      <v:textbox>
                        <w:txbxContent>
                          <w:p w:rsidR="005D59C8" w:rsidRPr="00883081" w:rsidRDefault="005D59C8" w:rsidP="008830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883081">
                              <w:rPr>
                                <w:rFonts w:ascii="Calibri" w:hAnsi="Calibri" w:cs="Calibri"/>
                                <w:color w:val="000000"/>
                              </w:rPr>
                              <w:t>d’identifier</w:t>
                            </w:r>
                            <w:proofErr w:type="gramEnd"/>
                            <w:r w:rsidRPr="0088308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des solutions de préservation de l’eau, compatibles avec des modes de vie qui cherchent à mieux respecter les équilibres naturels </w:t>
                            </w:r>
                          </w:p>
                          <w:p w:rsidR="005D59C8" w:rsidRPr="007F2C48" w:rsidRDefault="005D59C8" w:rsidP="0088308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HAnsi"/>
                <w:iCs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5DB73E" wp14:editId="394B87E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38735</wp:posOffset>
                      </wp:positionV>
                      <wp:extent cx="361950" cy="0"/>
                      <wp:effectExtent l="0" t="152400" r="0" b="152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739E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4CA3E" id="Straight Arrow Connector 8" o:spid="_x0000_s1026" type="#_x0000_t32" style="position:absolute;margin-left:-2.15pt;margin-top:3.05pt;width:28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" strokecolor="#f739e9" strokeweight="6pt">
                      <v:stroke endarrow="block" joinstyle="miter"/>
                    </v:shape>
                  </w:pict>
                </mc:Fallback>
              </mc:AlternateContent>
            </w: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5D59C8">
            <w:pPr>
              <w:pStyle w:val="Default"/>
              <w:rPr>
                <w:sz w:val="22"/>
                <w:szCs w:val="22"/>
              </w:rPr>
            </w:pPr>
          </w:p>
          <w:p w:rsidR="005D59C8" w:rsidRDefault="005D59C8" w:rsidP="008E29B5">
            <w:pPr>
              <w:pStyle w:val="Default"/>
              <w:rPr>
                <w:sz w:val="22"/>
                <w:szCs w:val="22"/>
              </w:rPr>
            </w:pPr>
            <w:r w:rsidRPr="00883081">
              <w:rPr>
                <w:sz w:val="22"/>
                <w:szCs w:val="22"/>
                <w:highlight w:val="yellow"/>
              </w:rPr>
              <w:t>Expliquer</w:t>
            </w:r>
            <w:r>
              <w:rPr>
                <w:sz w:val="22"/>
                <w:szCs w:val="22"/>
              </w:rPr>
              <w:t xml:space="preserve"> comment une activité humaine peut modifier l’organisation et le fonctionnement des écosystèmes en lien avec quelques questions environnementales globales.</w:t>
            </w:r>
          </w:p>
          <w:p w:rsidR="008E29B5" w:rsidRDefault="008E29B5" w:rsidP="008E29B5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44B1D6" wp14:editId="5167585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3143250" cy="4286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29B5" w:rsidRPr="007F2C48" w:rsidRDefault="008E29B5" w:rsidP="008E29B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2C48">
                                    <w:t xml:space="preserve"> </w:t>
                                  </w:r>
                                  <w:proofErr w:type="gramStart"/>
                                  <w:r w:rsidRPr="00883081">
                                    <w:rPr>
                                      <w:sz w:val="22"/>
                                      <w:szCs w:val="22"/>
                                    </w:rPr>
                                    <w:t>aborder</w:t>
                                  </w:r>
                                  <w:proofErr w:type="gramEnd"/>
                                  <w:r w:rsidRPr="00883081">
                                    <w:rPr>
                                      <w:sz w:val="22"/>
                                      <w:szCs w:val="22"/>
                                    </w:rPr>
                                    <w:t xml:space="preserve"> les conséquences de la consommation des énergies fossiles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4B1D6" id="Text Box 3" o:spid="_x0000_s1028" type="#_x0000_t202" style="position:absolute;margin-left:.85pt;margin-top:10.85pt;width:247.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" fillcolor="white [3201]" strokeweight=".5pt">
                      <v:textbox>
                        <w:txbxContent>
                          <w:p w:rsidR="008E29B5" w:rsidRPr="007F2C48" w:rsidRDefault="008E29B5" w:rsidP="008E29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F2C48">
                              <w:t xml:space="preserve"> </w:t>
                            </w:r>
                            <w:proofErr w:type="gramStart"/>
                            <w:r w:rsidRPr="00883081">
                              <w:rPr>
                                <w:sz w:val="22"/>
                                <w:szCs w:val="22"/>
                              </w:rPr>
                              <w:t>aborder</w:t>
                            </w:r>
                            <w:proofErr w:type="gramEnd"/>
                            <w:r w:rsidRPr="00883081">
                              <w:rPr>
                                <w:sz w:val="22"/>
                                <w:szCs w:val="22"/>
                              </w:rPr>
                              <w:t xml:space="preserve"> les conséquences de la consommation des énergies fossiles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29B5" w:rsidRDefault="008E29B5" w:rsidP="008E29B5">
            <w:pPr>
              <w:pStyle w:val="Default"/>
              <w:rPr>
                <w:sz w:val="22"/>
                <w:szCs w:val="22"/>
              </w:rPr>
            </w:pPr>
          </w:p>
          <w:p w:rsidR="008E29B5" w:rsidRDefault="008E29B5" w:rsidP="008E29B5">
            <w:pPr>
              <w:pStyle w:val="Default"/>
              <w:rPr>
                <w:sz w:val="22"/>
                <w:szCs w:val="22"/>
              </w:rPr>
            </w:pPr>
          </w:p>
          <w:p w:rsidR="008E29B5" w:rsidRPr="009C47DE" w:rsidRDefault="008E29B5" w:rsidP="008E29B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13B1D" w:rsidRPr="009C47DE" w:rsidTr="00A134B3">
        <w:trPr>
          <w:trHeight w:val="335"/>
        </w:trPr>
        <w:tc>
          <w:tcPr>
            <w:tcW w:w="10910" w:type="dxa"/>
            <w:gridSpan w:val="3"/>
          </w:tcPr>
          <w:p w:rsidR="00E13B1D" w:rsidRPr="00883081" w:rsidRDefault="00E13B1D" w:rsidP="00E13B1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7070F0">
              <w:rPr>
                <w:rFonts w:cstheme="minorHAnsi"/>
                <w:b/>
                <w:iCs/>
                <w:sz w:val="23"/>
                <w:szCs w:val="23"/>
              </w:rPr>
              <w:t xml:space="preserve">Des </w:t>
            </w:r>
            <w:r>
              <w:rPr>
                <w:rFonts w:cstheme="minorHAnsi"/>
                <w:b/>
                <w:iCs/>
                <w:sz w:val="23"/>
                <w:szCs w:val="23"/>
              </w:rPr>
              <w:t xml:space="preserve">nouveaux </w:t>
            </w:r>
            <w:r w:rsidRPr="007070F0">
              <w:rPr>
                <w:rFonts w:cstheme="minorHAnsi"/>
                <w:b/>
                <w:iCs/>
                <w:sz w:val="23"/>
                <w:szCs w:val="23"/>
              </w:rPr>
              <w:t xml:space="preserve">éléments de programme </w:t>
            </w:r>
          </w:p>
        </w:tc>
      </w:tr>
      <w:tr w:rsidR="00E13B1D" w:rsidRPr="009C47DE" w:rsidTr="00C45019">
        <w:trPr>
          <w:trHeight w:val="2177"/>
        </w:trPr>
        <w:tc>
          <w:tcPr>
            <w:tcW w:w="10910" w:type="dxa"/>
            <w:gridSpan w:val="3"/>
          </w:tcPr>
          <w:p w:rsidR="00E13B1D" w:rsidRDefault="00E13B1D" w:rsidP="005D59C8">
            <w:pPr>
              <w:pStyle w:val="Default"/>
              <w:rPr>
                <w:sz w:val="19"/>
                <w:szCs w:val="19"/>
              </w:rPr>
            </w:pPr>
          </w:p>
          <w:p w:rsidR="00E13B1D" w:rsidRDefault="00E13B1D" w:rsidP="008E29B5">
            <w:pPr>
              <w:pStyle w:val="Default"/>
              <w:rPr>
                <w:sz w:val="22"/>
                <w:szCs w:val="22"/>
              </w:rPr>
            </w:pPr>
            <w:r w:rsidRPr="00883081">
              <w:rPr>
                <w:sz w:val="22"/>
                <w:szCs w:val="22"/>
                <w:highlight w:val="yellow"/>
              </w:rPr>
              <w:t>Expliquer</w:t>
            </w:r>
            <w:r>
              <w:rPr>
                <w:sz w:val="22"/>
                <w:szCs w:val="22"/>
              </w:rPr>
              <w:t xml:space="preserve"> quelques phénomènes météorologiques et climatiques. </w:t>
            </w:r>
          </w:p>
          <w:p w:rsidR="00E13B1D" w:rsidRDefault="00E13B1D" w:rsidP="008E29B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Explorer et expliquer certains éléments de météorologie et de climatologie </w:t>
            </w:r>
          </w:p>
          <w:p w:rsidR="00E13B1D" w:rsidRDefault="00E13B1D" w:rsidP="008E29B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Différence entre météo et climat ; les grandes zones climatiques de la Terre. </w:t>
            </w:r>
          </w:p>
          <w:p w:rsidR="00E13B1D" w:rsidRDefault="00E13B1D" w:rsidP="005D59C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E29B5">
              <w:rPr>
                <w:sz w:val="22"/>
                <w:szCs w:val="22"/>
              </w:rPr>
              <w:t>Le changement climatique actuel (influence des activités humaines sur le climat).</w:t>
            </w:r>
          </w:p>
          <w:p w:rsidR="00E13B1D" w:rsidRDefault="00E13B1D" w:rsidP="00E13B1D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19"/>
                <w:szCs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52036A" wp14:editId="1459F57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99695</wp:posOffset>
                      </wp:positionV>
                      <wp:extent cx="6657975" cy="5238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79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B1D" w:rsidRPr="008E29B5" w:rsidRDefault="00E13B1D" w:rsidP="008E29B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 w:rsidRPr="008E29B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faire</w:t>
                                  </w:r>
                                  <w:proofErr w:type="gramEnd"/>
                                  <w:r w:rsidRPr="008E29B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prendre conscience et de discuter de la problématique du dérèglement climatique : l’évolution des précipitations, des températures moyennes, le recensement des années chaudes et froides, la fonte de glaciers. </w:t>
                                  </w:r>
                                </w:p>
                                <w:p w:rsidR="00E13B1D" w:rsidRDefault="00E13B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2036A" id="Text Box 9" o:spid="_x0000_s1029" type="#_x0000_t202" style="position:absolute;margin-left:6.5pt;margin-top:7.85pt;width:524.2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" fillcolor="white [3201]" strokeweight=".5pt">
                      <v:textbox>
                        <w:txbxContent>
                          <w:p w:rsidR="00E13B1D" w:rsidRPr="008E29B5" w:rsidRDefault="00E13B1D" w:rsidP="008E2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8E29B5">
                              <w:rPr>
                                <w:rFonts w:ascii="Calibri" w:hAnsi="Calibri" w:cs="Calibri"/>
                                <w:color w:val="000000"/>
                              </w:rPr>
                              <w:t>faire</w:t>
                            </w:r>
                            <w:proofErr w:type="gramEnd"/>
                            <w:r w:rsidRPr="008E29B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prendre conscience et de discuter de la problématique du dérèglement climatique : l’évolution des précipitations, des températures moyennes, le recensement des années chaudes et froides, la fonte de glaciers. </w:t>
                            </w:r>
                          </w:p>
                          <w:p w:rsidR="00E13B1D" w:rsidRDefault="00E13B1D"/>
                        </w:txbxContent>
                      </v:textbox>
                    </v:shape>
                  </w:pict>
                </mc:Fallback>
              </mc:AlternateContent>
            </w:r>
          </w:p>
          <w:p w:rsidR="00E13B1D" w:rsidRDefault="00E13B1D" w:rsidP="00E13B1D">
            <w:pPr>
              <w:pStyle w:val="Default"/>
              <w:rPr>
                <w:sz w:val="22"/>
                <w:szCs w:val="22"/>
              </w:rPr>
            </w:pPr>
          </w:p>
          <w:p w:rsidR="00E13B1D" w:rsidRDefault="00E13B1D" w:rsidP="00E13B1D">
            <w:pPr>
              <w:pStyle w:val="Default"/>
              <w:rPr>
                <w:sz w:val="22"/>
                <w:szCs w:val="22"/>
              </w:rPr>
            </w:pPr>
          </w:p>
          <w:p w:rsidR="00E13B1D" w:rsidRPr="008E29B5" w:rsidRDefault="00E13B1D" w:rsidP="00E13B1D">
            <w:pPr>
              <w:pStyle w:val="Default"/>
              <w:rPr>
                <w:sz w:val="22"/>
                <w:szCs w:val="22"/>
              </w:rPr>
            </w:pPr>
            <w:r w:rsidRPr="008E29B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5312C0" w:rsidRDefault="005312C0" w:rsidP="006644FE"/>
    <w:sectPr w:rsidR="005312C0" w:rsidSect="00E13B1D">
      <w:pgSz w:w="11906" w:h="16838"/>
      <w:pgMar w:top="426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E03"/>
    <w:multiLevelType w:val="hybridMultilevel"/>
    <w:tmpl w:val="C592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871"/>
    <w:multiLevelType w:val="hybridMultilevel"/>
    <w:tmpl w:val="B61E1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1186"/>
    <w:multiLevelType w:val="hybridMultilevel"/>
    <w:tmpl w:val="EC4A72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53FC3"/>
    <w:multiLevelType w:val="hybridMultilevel"/>
    <w:tmpl w:val="CDAE1254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9CF3FCA"/>
    <w:multiLevelType w:val="hybridMultilevel"/>
    <w:tmpl w:val="D1AEA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1D7128"/>
    <w:rsid w:val="00226FD9"/>
    <w:rsid w:val="00405B82"/>
    <w:rsid w:val="00490DF1"/>
    <w:rsid w:val="005312C0"/>
    <w:rsid w:val="005608C5"/>
    <w:rsid w:val="005D59C8"/>
    <w:rsid w:val="00661BC8"/>
    <w:rsid w:val="006644FE"/>
    <w:rsid w:val="007F2C48"/>
    <w:rsid w:val="00883081"/>
    <w:rsid w:val="008E29B5"/>
    <w:rsid w:val="009E24E8"/>
    <w:rsid w:val="00A65B55"/>
    <w:rsid w:val="00E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D006-7176-48B8-8DF5-CB067D5C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ticaud</dc:creator>
  <cp:keywords/>
  <dc:description/>
  <cp:lastModifiedBy>sabine ticaud</cp:lastModifiedBy>
  <cp:revision>4</cp:revision>
  <cp:lastPrinted>2016-12-27T14:01:00Z</cp:lastPrinted>
  <dcterms:created xsi:type="dcterms:W3CDTF">2016-12-27T13:47:00Z</dcterms:created>
  <dcterms:modified xsi:type="dcterms:W3CDTF">2016-12-27T14:56:00Z</dcterms:modified>
</cp:coreProperties>
</file>